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D9" w:rsidRPr="00E6620E" w:rsidRDefault="003449D9" w:rsidP="003449D9">
      <w:pPr>
        <w:pStyle w:val="Titre"/>
        <w:shd w:val="clear" w:color="auto" w:fill="002060"/>
        <w:spacing w:before="0"/>
      </w:pPr>
      <w:r w:rsidRPr="00E6620E">
        <w:t>FICHE REFLEXE</w:t>
      </w:r>
      <w:r>
        <w:t xml:space="preserve"> : ANALYSE DES RISQUES DE DIFFUSION</w:t>
      </w:r>
    </w:p>
    <w:p w:rsidR="003449D9" w:rsidRPr="00C806EF" w:rsidRDefault="003449D9" w:rsidP="003449D9">
      <w:pPr>
        <w:pStyle w:val="Corpsdetexte"/>
        <w:rPr>
          <w:rFonts w:ascii="Calibri" w:hAnsi="Calibri" w:cs="Calibri"/>
        </w:rPr>
      </w:pPr>
    </w:p>
    <w:p w:rsidR="003449D9" w:rsidRPr="00C806EF" w:rsidRDefault="003449D9" w:rsidP="003449D9">
      <w:pPr>
        <w:pStyle w:val="Corpsdetexte"/>
        <w:ind w:left="677"/>
        <w:rPr>
          <w:rFonts w:ascii="Calibri" w:hAnsi="Calibri" w:cs="Calibri"/>
        </w:rPr>
      </w:pPr>
      <w:r w:rsidRPr="00C806EF">
        <w:rPr>
          <w:rFonts w:ascii="Calibri" w:hAnsi="Calibri" w:cs="Calibri"/>
          <w:i/>
        </w:rPr>
        <w:t>Check-list</w:t>
      </w:r>
      <w:r w:rsidRPr="00C806EF">
        <w:rPr>
          <w:rFonts w:ascii="Calibri" w:hAnsi="Calibri" w:cs="Calibri"/>
          <w:i/>
          <w:spacing w:val="-10"/>
        </w:rPr>
        <w:t xml:space="preserve"> </w:t>
      </w:r>
      <w:r w:rsidRPr="00C806EF">
        <w:rPr>
          <w:rFonts w:ascii="Calibri" w:hAnsi="Calibri" w:cs="Calibri"/>
        </w:rPr>
        <w:t>à</w:t>
      </w:r>
      <w:r w:rsidRPr="00C806EF">
        <w:rPr>
          <w:rFonts w:ascii="Calibri" w:hAnsi="Calibri" w:cs="Calibri"/>
          <w:spacing w:val="-10"/>
        </w:rPr>
        <w:t xml:space="preserve"> </w:t>
      </w:r>
      <w:r w:rsidRPr="00C806EF">
        <w:rPr>
          <w:rFonts w:ascii="Calibri" w:hAnsi="Calibri" w:cs="Calibri"/>
        </w:rPr>
        <w:t>valeur</w:t>
      </w:r>
      <w:r w:rsidRPr="00C806EF">
        <w:rPr>
          <w:rFonts w:ascii="Calibri" w:hAnsi="Calibri" w:cs="Calibri"/>
          <w:spacing w:val="-10"/>
        </w:rPr>
        <w:t xml:space="preserve"> </w:t>
      </w:r>
      <w:r w:rsidRPr="00C806EF">
        <w:rPr>
          <w:rFonts w:ascii="Calibri" w:hAnsi="Calibri" w:cs="Calibri"/>
        </w:rPr>
        <w:t>indicative</w:t>
      </w:r>
      <w:r w:rsidRPr="00C806EF">
        <w:rPr>
          <w:rFonts w:ascii="Calibri" w:hAnsi="Calibri" w:cs="Calibri"/>
          <w:spacing w:val="-10"/>
        </w:rPr>
        <w:t xml:space="preserve"> </w:t>
      </w:r>
      <w:r w:rsidRPr="00C806EF">
        <w:rPr>
          <w:rFonts w:ascii="Calibri" w:hAnsi="Calibri" w:cs="Calibri"/>
        </w:rPr>
        <w:t>pour</w:t>
      </w:r>
      <w:r w:rsidRPr="00C806EF">
        <w:rPr>
          <w:rFonts w:ascii="Calibri" w:hAnsi="Calibri" w:cs="Calibri"/>
          <w:spacing w:val="-11"/>
        </w:rPr>
        <w:t xml:space="preserve"> </w:t>
      </w:r>
      <w:r w:rsidRPr="00C806EF">
        <w:rPr>
          <w:rFonts w:ascii="Calibri" w:hAnsi="Calibri" w:cs="Calibri"/>
        </w:rPr>
        <w:t>l’évaluation</w:t>
      </w:r>
      <w:r w:rsidRPr="00C806EF">
        <w:rPr>
          <w:rFonts w:ascii="Calibri" w:hAnsi="Calibri" w:cs="Calibri"/>
          <w:spacing w:val="-10"/>
        </w:rPr>
        <w:t xml:space="preserve"> </w:t>
      </w:r>
      <w:r w:rsidRPr="00C806EF">
        <w:rPr>
          <w:rFonts w:ascii="Calibri" w:hAnsi="Calibri" w:cs="Calibri"/>
        </w:rPr>
        <w:t>du</w:t>
      </w:r>
      <w:r w:rsidRPr="00C806EF">
        <w:rPr>
          <w:rFonts w:ascii="Calibri" w:hAnsi="Calibri" w:cs="Calibri"/>
          <w:spacing w:val="-10"/>
        </w:rPr>
        <w:t xml:space="preserve"> </w:t>
      </w:r>
      <w:r w:rsidRPr="00C806EF">
        <w:rPr>
          <w:rFonts w:ascii="Calibri" w:hAnsi="Calibri" w:cs="Calibri"/>
        </w:rPr>
        <w:t>risque</w:t>
      </w:r>
      <w:r w:rsidRPr="00C806EF">
        <w:rPr>
          <w:rFonts w:ascii="Calibri" w:hAnsi="Calibri" w:cs="Calibri"/>
          <w:spacing w:val="-10"/>
        </w:rPr>
        <w:t xml:space="preserve"> </w:t>
      </w:r>
      <w:r w:rsidRPr="00C806EF">
        <w:rPr>
          <w:rFonts w:ascii="Calibri" w:hAnsi="Calibri" w:cs="Calibri"/>
        </w:rPr>
        <w:t>épidémique</w:t>
      </w:r>
      <w:r w:rsidRPr="00C806EF">
        <w:rPr>
          <w:rFonts w:ascii="Calibri" w:hAnsi="Calibri" w:cs="Calibri"/>
          <w:spacing w:val="-11"/>
        </w:rPr>
        <w:t xml:space="preserve"> </w:t>
      </w:r>
      <w:r w:rsidRPr="00C806EF">
        <w:rPr>
          <w:rFonts w:ascii="Calibri" w:hAnsi="Calibri" w:cs="Calibri"/>
        </w:rPr>
        <w:t>(0,</w:t>
      </w:r>
      <w:r w:rsidRPr="00C806EF">
        <w:rPr>
          <w:rFonts w:ascii="Calibri" w:hAnsi="Calibri" w:cs="Calibri"/>
          <w:spacing w:val="-9"/>
        </w:rPr>
        <w:t xml:space="preserve"> </w:t>
      </w:r>
      <w:r w:rsidRPr="00C806EF">
        <w:rPr>
          <w:rFonts w:ascii="Calibri" w:hAnsi="Calibri" w:cs="Calibri"/>
        </w:rPr>
        <w:t>+,</w:t>
      </w:r>
      <w:r w:rsidRPr="00C806EF">
        <w:rPr>
          <w:rFonts w:ascii="Calibri" w:hAnsi="Calibri" w:cs="Calibri"/>
          <w:spacing w:val="-10"/>
        </w:rPr>
        <w:t xml:space="preserve"> </w:t>
      </w:r>
      <w:r w:rsidRPr="00C806EF">
        <w:rPr>
          <w:rFonts w:ascii="Calibri" w:hAnsi="Calibri" w:cs="Calibri"/>
        </w:rPr>
        <w:t>++,</w:t>
      </w:r>
      <w:r w:rsidRPr="00C806EF">
        <w:rPr>
          <w:rFonts w:ascii="Calibri" w:hAnsi="Calibri" w:cs="Calibri"/>
          <w:spacing w:val="-9"/>
        </w:rPr>
        <w:t xml:space="preserve"> </w:t>
      </w:r>
      <w:r w:rsidRPr="00C806EF">
        <w:rPr>
          <w:rFonts w:ascii="Calibri" w:hAnsi="Calibri" w:cs="Calibri"/>
        </w:rPr>
        <w:t>+++)</w:t>
      </w:r>
    </w:p>
    <w:tbl>
      <w:tblPr>
        <w:tblW w:w="10773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2551"/>
      </w:tblGrid>
      <w:tr w:rsidR="003449D9" w:rsidRPr="00C806EF" w:rsidTr="00F26AB6">
        <w:trPr>
          <w:trHeight w:val="428"/>
        </w:trPr>
        <w:tc>
          <w:tcPr>
            <w:tcW w:w="8222" w:type="dxa"/>
            <w:tcBorders>
              <w:left w:val="single" w:sz="8" w:space="0" w:color="FFFFFF"/>
              <w:right w:val="single" w:sz="4" w:space="0" w:color="000000"/>
            </w:tcBorders>
            <w:shd w:val="clear" w:color="auto" w:fill="DEEAF6"/>
          </w:tcPr>
          <w:p w:rsidR="003449D9" w:rsidRPr="00C806EF" w:rsidRDefault="003449D9" w:rsidP="00F26AB6">
            <w:pPr>
              <w:pStyle w:val="TableParagraph"/>
              <w:ind w:left="143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C806EF">
              <w:rPr>
                <w:rFonts w:ascii="Calibri" w:hAnsi="Calibri" w:cs="Calibri"/>
                <w:b/>
                <w:w w:val="95"/>
                <w:lang w:val="en-US"/>
              </w:rPr>
              <w:t>Eléments</w:t>
            </w:r>
            <w:proofErr w:type="spellEnd"/>
            <w:r w:rsidRPr="00C806EF">
              <w:rPr>
                <w:rFonts w:ascii="Calibri" w:hAnsi="Calibri" w:cs="Calibri"/>
                <w:b/>
                <w:spacing w:val="28"/>
                <w:w w:val="95"/>
                <w:lang w:val="en-US"/>
              </w:rPr>
              <w:t xml:space="preserve"> </w:t>
            </w:r>
            <w:proofErr w:type="spellStart"/>
            <w:r w:rsidRPr="00C806EF">
              <w:rPr>
                <w:rFonts w:ascii="Calibri" w:hAnsi="Calibri" w:cs="Calibri"/>
                <w:b/>
                <w:w w:val="95"/>
                <w:lang w:val="en-US"/>
              </w:rPr>
              <w:t>microbiologiques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right w:val="single" w:sz="8" w:space="0" w:color="FFFFFF"/>
            </w:tcBorders>
            <w:shd w:val="clear" w:color="auto" w:fill="DEEAF6"/>
          </w:tcPr>
          <w:p w:rsidR="003449D9" w:rsidRPr="00C806EF" w:rsidRDefault="003449D9" w:rsidP="00F26AB6">
            <w:pPr>
              <w:pStyle w:val="TableParagraph"/>
              <w:ind w:left="148" w:right="171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C806EF">
              <w:rPr>
                <w:rFonts w:ascii="Calibri" w:hAnsi="Calibri" w:cs="Calibri"/>
                <w:b/>
                <w:w w:val="95"/>
                <w:lang w:val="en-US"/>
              </w:rPr>
              <w:t>Appréciation</w:t>
            </w:r>
            <w:proofErr w:type="spellEnd"/>
            <w:r w:rsidRPr="00C806EF">
              <w:rPr>
                <w:rFonts w:ascii="Calibri" w:hAnsi="Calibri" w:cs="Calibri"/>
                <w:b/>
                <w:w w:val="95"/>
                <w:lang w:val="en-US"/>
              </w:rPr>
              <w:t xml:space="preserve"> </w:t>
            </w:r>
            <w:r w:rsidRPr="00C806EF">
              <w:rPr>
                <w:rFonts w:ascii="Calibri" w:hAnsi="Calibri" w:cs="Calibri"/>
                <w:b/>
                <w:spacing w:val="-45"/>
                <w:w w:val="95"/>
                <w:lang w:val="en-US"/>
              </w:rPr>
              <w:t xml:space="preserve">  </w:t>
            </w:r>
            <w:r w:rsidRPr="00C806EF">
              <w:rPr>
                <w:rFonts w:ascii="Calibri" w:hAnsi="Calibri" w:cs="Calibri"/>
                <w:b/>
                <w:lang w:val="en-US"/>
              </w:rPr>
              <w:t>de</w:t>
            </w:r>
            <w:r w:rsidRPr="00C806EF">
              <w:rPr>
                <w:rFonts w:ascii="Calibri" w:hAnsi="Calibri" w:cs="Calibri"/>
                <w:b/>
                <w:spacing w:val="-1"/>
                <w:lang w:val="en-US"/>
              </w:rPr>
              <w:t xml:space="preserve"> </w:t>
            </w:r>
            <w:proofErr w:type="spellStart"/>
            <w:r w:rsidRPr="00C806EF">
              <w:rPr>
                <w:rFonts w:ascii="Calibri" w:hAnsi="Calibri" w:cs="Calibri"/>
                <w:b/>
                <w:lang w:val="en-US"/>
              </w:rPr>
              <w:t>l’EOH</w:t>
            </w:r>
            <w:proofErr w:type="spellEnd"/>
          </w:p>
        </w:tc>
      </w:tr>
      <w:tr w:rsidR="003449D9" w:rsidRPr="00C806EF" w:rsidTr="00F26AB6">
        <w:trPr>
          <w:trHeight w:val="1597"/>
        </w:trPr>
        <w:tc>
          <w:tcPr>
            <w:tcW w:w="8222" w:type="dxa"/>
            <w:vMerge w:val="restart"/>
            <w:shd w:val="clear" w:color="auto" w:fill="auto"/>
          </w:tcPr>
          <w:p w:rsidR="003449D9" w:rsidRPr="003449D9" w:rsidRDefault="003449D9" w:rsidP="00F26AB6">
            <w:pPr>
              <w:pStyle w:val="TableParagraph"/>
              <w:ind w:left="153"/>
              <w:rPr>
                <w:rFonts w:ascii="Calibri" w:hAnsi="Calibri" w:cs="Calibri"/>
                <w:spacing w:val="-1"/>
              </w:rPr>
            </w:pPr>
          </w:p>
          <w:p w:rsidR="003449D9" w:rsidRPr="003449D9" w:rsidRDefault="003449D9" w:rsidP="00F26AB6">
            <w:pPr>
              <w:pStyle w:val="TableParagraph"/>
              <w:ind w:left="153"/>
              <w:rPr>
                <w:rFonts w:ascii="Calibri" w:hAnsi="Calibri" w:cs="Calibri"/>
              </w:rPr>
            </w:pPr>
            <w:r w:rsidRPr="003449D9">
              <w:rPr>
                <w:rFonts w:ascii="Calibri" w:hAnsi="Calibri" w:cs="Calibri"/>
                <w:spacing w:val="-1"/>
              </w:rPr>
              <w:t>Pouvoir</w:t>
            </w:r>
            <w:r w:rsidRPr="003449D9">
              <w:rPr>
                <w:rFonts w:ascii="Calibri" w:hAnsi="Calibri" w:cs="Calibri"/>
                <w:spacing w:val="-9"/>
              </w:rPr>
              <w:t xml:space="preserve"> </w:t>
            </w:r>
            <w:r w:rsidRPr="003449D9">
              <w:rPr>
                <w:rFonts w:ascii="Calibri" w:hAnsi="Calibri" w:cs="Calibri"/>
                <w:spacing w:val="-1"/>
              </w:rPr>
              <w:t>pathogène</w:t>
            </w:r>
          </w:p>
          <w:p w:rsidR="003449D9" w:rsidRPr="003449D9" w:rsidRDefault="003449D9" w:rsidP="00F26AB6">
            <w:pPr>
              <w:pStyle w:val="TableParagraph"/>
              <w:ind w:left="153" w:right="4889"/>
              <w:rPr>
                <w:rFonts w:ascii="Calibri" w:hAnsi="Calibri" w:cs="Calibri"/>
                <w:spacing w:val="1"/>
              </w:rPr>
            </w:pPr>
            <w:r w:rsidRPr="003449D9">
              <w:rPr>
                <w:rFonts w:ascii="Calibri" w:hAnsi="Calibri" w:cs="Calibri"/>
              </w:rPr>
              <w:t>Capacité à diffuser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</w:p>
          <w:p w:rsidR="003449D9" w:rsidRPr="003449D9" w:rsidRDefault="003449D9" w:rsidP="00F26AB6">
            <w:pPr>
              <w:pStyle w:val="TableParagraph"/>
              <w:ind w:left="153" w:right="4889"/>
              <w:rPr>
                <w:rFonts w:ascii="Calibri" w:hAnsi="Calibri" w:cs="Calibri"/>
              </w:rPr>
            </w:pPr>
            <w:r w:rsidRPr="003449D9">
              <w:rPr>
                <w:rFonts w:ascii="Calibri" w:hAnsi="Calibri" w:cs="Calibri"/>
                <w:spacing w:val="-1"/>
              </w:rPr>
              <w:t>Mécanisme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-9"/>
              </w:rPr>
              <w:t xml:space="preserve"> </w:t>
            </w:r>
            <w:r w:rsidRPr="003449D9">
              <w:rPr>
                <w:rFonts w:ascii="Calibri" w:hAnsi="Calibri" w:cs="Calibri"/>
              </w:rPr>
              <w:t>résistance</w:t>
            </w:r>
          </w:p>
          <w:p w:rsidR="003449D9" w:rsidRPr="003449D9" w:rsidRDefault="003449D9" w:rsidP="00F26AB6">
            <w:pPr>
              <w:pStyle w:val="TableParagraph"/>
              <w:ind w:left="153"/>
              <w:rPr>
                <w:rFonts w:ascii="Calibri" w:hAnsi="Calibri" w:cs="Calibri"/>
              </w:rPr>
            </w:pPr>
            <w:r w:rsidRPr="003449D9">
              <w:rPr>
                <w:rFonts w:ascii="Calibri" w:hAnsi="Calibri" w:cs="Calibri"/>
                <w:spacing w:val="-1"/>
              </w:rPr>
              <w:t>Mécanisme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</w:rPr>
              <w:t>résistance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transférable</w:t>
            </w:r>
          </w:p>
          <w:p w:rsidR="003449D9" w:rsidRPr="003449D9" w:rsidRDefault="003449D9" w:rsidP="00F26AB6">
            <w:pPr>
              <w:pStyle w:val="TableParagraph"/>
              <w:ind w:left="153" w:right="4170"/>
              <w:rPr>
                <w:rFonts w:ascii="Calibri" w:hAnsi="Calibri" w:cs="Calibri"/>
                <w:spacing w:val="-47"/>
              </w:rPr>
            </w:pPr>
            <w:r w:rsidRPr="003449D9">
              <w:rPr>
                <w:rFonts w:ascii="Calibri" w:hAnsi="Calibri" w:cs="Calibri"/>
                <w:spacing w:val="-1"/>
              </w:rPr>
              <w:t>Persistance dans l’environnement</w:t>
            </w:r>
            <w:r w:rsidRPr="003449D9">
              <w:rPr>
                <w:rFonts w:ascii="Calibri" w:hAnsi="Calibri" w:cs="Calibri"/>
                <w:spacing w:val="-47"/>
              </w:rPr>
              <w:t xml:space="preserve"> </w:t>
            </w:r>
          </w:p>
          <w:p w:rsidR="003449D9" w:rsidRPr="003449D9" w:rsidRDefault="003449D9" w:rsidP="00F26AB6">
            <w:pPr>
              <w:pStyle w:val="TableParagraph"/>
              <w:ind w:left="153" w:right="4170"/>
              <w:rPr>
                <w:rFonts w:ascii="Calibri" w:hAnsi="Calibri" w:cs="Calibri"/>
                <w:spacing w:val="-47"/>
              </w:rPr>
            </w:pPr>
          </w:p>
          <w:p w:rsidR="003449D9" w:rsidRPr="003449D9" w:rsidRDefault="003449D9" w:rsidP="00F26AB6">
            <w:pPr>
              <w:pStyle w:val="TableParagraph"/>
              <w:shd w:val="clear" w:color="auto" w:fill="DEEAF6"/>
              <w:ind w:left="153" w:right="-150"/>
              <w:rPr>
                <w:rFonts w:ascii="Calibri" w:hAnsi="Calibri" w:cs="Calibri"/>
                <w:b/>
              </w:rPr>
            </w:pPr>
            <w:r w:rsidRPr="003449D9">
              <w:rPr>
                <w:rFonts w:ascii="Calibri" w:hAnsi="Calibri" w:cs="Calibri"/>
                <w:b/>
              </w:rPr>
              <w:t>Eléments</w:t>
            </w:r>
            <w:r w:rsidRPr="003449D9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3449D9">
              <w:rPr>
                <w:rFonts w:ascii="Calibri" w:hAnsi="Calibri" w:cs="Calibri"/>
                <w:b/>
              </w:rPr>
              <w:t>liés</w:t>
            </w:r>
            <w:r w:rsidRPr="003449D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3449D9">
              <w:rPr>
                <w:rFonts w:ascii="Calibri" w:hAnsi="Calibri" w:cs="Calibri"/>
                <w:b/>
              </w:rPr>
              <w:t>au</w:t>
            </w:r>
            <w:r w:rsidRPr="003449D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3449D9">
              <w:rPr>
                <w:rFonts w:ascii="Calibri" w:hAnsi="Calibri" w:cs="Calibri"/>
                <w:b/>
              </w:rPr>
              <w:t>patient</w:t>
            </w:r>
          </w:p>
          <w:p w:rsidR="003449D9" w:rsidRPr="003449D9" w:rsidRDefault="003449D9" w:rsidP="00F26AB6">
            <w:pPr>
              <w:pStyle w:val="TableParagraph"/>
              <w:ind w:left="153"/>
              <w:rPr>
                <w:rFonts w:ascii="Calibri" w:hAnsi="Calibri" w:cs="Calibri"/>
                <w:spacing w:val="-1"/>
              </w:rPr>
            </w:pPr>
          </w:p>
          <w:p w:rsidR="003449D9" w:rsidRPr="00C806EF" w:rsidRDefault="003449D9" w:rsidP="00F26AB6">
            <w:pPr>
              <w:pStyle w:val="TableParagraph"/>
              <w:ind w:left="153"/>
              <w:rPr>
                <w:rFonts w:ascii="Calibri" w:hAnsi="Calibri" w:cs="Calibri"/>
                <w:spacing w:val="-47"/>
              </w:rPr>
            </w:pPr>
            <w:r w:rsidRPr="00C806EF">
              <w:rPr>
                <w:rFonts w:ascii="Calibri" w:hAnsi="Calibri" w:cs="Calibri"/>
                <w:spacing w:val="-1"/>
              </w:rPr>
              <w:t>Facteurs</w:t>
            </w:r>
            <w:r w:rsidRPr="00C806EF">
              <w:rPr>
                <w:rFonts w:ascii="Calibri" w:hAnsi="Calibri" w:cs="Calibri"/>
                <w:spacing w:val="-10"/>
              </w:rPr>
              <w:t xml:space="preserve"> </w:t>
            </w:r>
            <w:r w:rsidRPr="00C806EF">
              <w:rPr>
                <w:rFonts w:ascii="Calibri" w:hAnsi="Calibri" w:cs="Calibri"/>
                <w:spacing w:val="-1"/>
              </w:rPr>
              <w:t>favorisant</w:t>
            </w:r>
            <w:r w:rsidRPr="00C806EF">
              <w:rPr>
                <w:rFonts w:ascii="Calibri" w:hAnsi="Calibri" w:cs="Calibri"/>
                <w:spacing w:val="-11"/>
              </w:rPr>
              <w:t xml:space="preserve"> </w:t>
            </w:r>
            <w:r w:rsidRPr="00C806EF">
              <w:rPr>
                <w:rFonts w:ascii="Calibri" w:hAnsi="Calibri" w:cs="Calibri"/>
                <w:spacing w:val="-1"/>
              </w:rPr>
              <w:t>la</w:t>
            </w:r>
            <w:r w:rsidRPr="00C806EF">
              <w:rPr>
                <w:rFonts w:ascii="Calibri" w:hAnsi="Calibri" w:cs="Calibri"/>
                <w:spacing w:val="-10"/>
              </w:rPr>
              <w:t xml:space="preserve"> </w:t>
            </w:r>
            <w:r w:rsidRPr="00C806EF">
              <w:rPr>
                <w:rFonts w:ascii="Calibri" w:hAnsi="Calibri" w:cs="Calibri"/>
                <w:spacing w:val="-1"/>
              </w:rPr>
              <w:t>dissémination</w:t>
            </w:r>
            <w:r w:rsidRPr="00C806EF">
              <w:rPr>
                <w:rFonts w:ascii="Calibri" w:hAnsi="Calibri" w:cs="Calibri"/>
                <w:spacing w:val="-12"/>
              </w:rPr>
              <w:t xml:space="preserve"> </w:t>
            </w:r>
            <w:r w:rsidRPr="00C806EF">
              <w:rPr>
                <w:rFonts w:ascii="Calibri" w:hAnsi="Calibri" w:cs="Calibri"/>
                <w:spacing w:val="-1"/>
              </w:rPr>
              <w:t>(diarrhée,</w:t>
            </w:r>
            <w:r w:rsidRPr="00C806EF">
              <w:rPr>
                <w:rFonts w:ascii="Calibri" w:hAnsi="Calibri" w:cs="Calibri"/>
                <w:spacing w:val="-10"/>
              </w:rPr>
              <w:t xml:space="preserve"> </w:t>
            </w:r>
            <w:r w:rsidRPr="00C806EF">
              <w:rPr>
                <w:rFonts w:ascii="Calibri" w:hAnsi="Calibri" w:cs="Calibri"/>
                <w:spacing w:val="-1"/>
              </w:rPr>
              <w:t>dépendance,</w:t>
            </w:r>
            <w:r w:rsidRPr="00C806EF">
              <w:rPr>
                <w:rFonts w:ascii="Calibri" w:hAnsi="Calibri" w:cs="Calibri"/>
                <w:spacing w:val="-10"/>
              </w:rPr>
              <w:t xml:space="preserve"> </w:t>
            </w:r>
            <w:proofErr w:type="gramStart"/>
            <w:r w:rsidRPr="00C806EF">
              <w:rPr>
                <w:rFonts w:ascii="Calibri" w:hAnsi="Calibri" w:cs="Calibri"/>
              </w:rPr>
              <w:t>comportement,…</w:t>
            </w:r>
            <w:proofErr w:type="gramEnd"/>
            <w:r w:rsidRPr="00C806EF">
              <w:rPr>
                <w:rFonts w:ascii="Calibri" w:hAnsi="Calibri" w:cs="Calibri"/>
              </w:rPr>
              <w:t>)</w:t>
            </w:r>
            <w:r w:rsidRPr="00C806EF">
              <w:rPr>
                <w:rFonts w:ascii="Calibri" w:hAnsi="Calibri" w:cs="Calibri"/>
                <w:spacing w:val="-47"/>
              </w:rPr>
              <w:t xml:space="preserve"> </w:t>
            </w:r>
          </w:p>
          <w:p w:rsidR="003449D9" w:rsidRPr="00C806EF" w:rsidRDefault="003449D9" w:rsidP="00F26AB6">
            <w:pPr>
              <w:pStyle w:val="TableParagraph"/>
              <w:ind w:left="153"/>
              <w:rPr>
                <w:rFonts w:ascii="Calibri" w:hAnsi="Calibri" w:cs="Calibri"/>
              </w:rPr>
            </w:pPr>
            <w:r w:rsidRPr="00C806EF">
              <w:rPr>
                <w:rFonts w:ascii="Calibri" w:hAnsi="Calibri" w:cs="Calibri"/>
              </w:rPr>
              <w:t>Charge</w:t>
            </w:r>
            <w:r w:rsidRPr="00C806EF">
              <w:rPr>
                <w:rFonts w:ascii="Calibri" w:hAnsi="Calibri" w:cs="Calibri"/>
                <w:spacing w:val="-1"/>
              </w:rPr>
              <w:t xml:space="preserve"> </w:t>
            </w:r>
            <w:r w:rsidRPr="00C806EF">
              <w:rPr>
                <w:rFonts w:ascii="Calibri" w:hAnsi="Calibri" w:cs="Calibri"/>
              </w:rPr>
              <w:t>en</w:t>
            </w:r>
            <w:r w:rsidRPr="00C806EF">
              <w:rPr>
                <w:rFonts w:ascii="Calibri" w:hAnsi="Calibri" w:cs="Calibri"/>
                <w:spacing w:val="-2"/>
              </w:rPr>
              <w:t xml:space="preserve"> </w:t>
            </w:r>
            <w:r w:rsidRPr="00C806EF">
              <w:rPr>
                <w:rFonts w:ascii="Calibri" w:hAnsi="Calibri" w:cs="Calibri"/>
              </w:rPr>
              <w:t>soins</w:t>
            </w:r>
            <w:r w:rsidRPr="00C806EF">
              <w:rPr>
                <w:rFonts w:ascii="Calibri" w:hAnsi="Calibri" w:cs="Calibri"/>
                <w:spacing w:val="-1"/>
              </w:rPr>
              <w:t xml:space="preserve"> </w:t>
            </w:r>
            <w:r w:rsidRPr="00C806EF">
              <w:rPr>
                <w:rFonts w:ascii="Calibri" w:hAnsi="Calibri" w:cs="Calibri"/>
              </w:rPr>
              <w:t>importante</w:t>
            </w:r>
          </w:p>
          <w:p w:rsidR="003449D9" w:rsidRPr="003449D9" w:rsidRDefault="003449D9" w:rsidP="00F26AB6">
            <w:pPr>
              <w:pStyle w:val="TableParagraph"/>
              <w:ind w:left="153"/>
              <w:rPr>
                <w:rFonts w:ascii="Calibri" w:hAnsi="Calibri" w:cs="Calibri"/>
              </w:rPr>
            </w:pPr>
            <w:r w:rsidRPr="003449D9">
              <w:rPr>
                <w:rFonts w:ascii="Calibri" w:hAnsi="Calibri" w:cs="Calibri"/>
              </w:rPr>
              <w:t>Type</w:t>
            </w:r>
            <w:r w:rsidRPr="003449D9">
              <w:rPr>
                <w:rFonts w:ascii="Calibri" w:hAnsi="Calibri" w:cs="Calibri"/>
                <w:spacing w:val="-12"/>
              </w:rPr>
              <w:t xml:space="preserve"> </w:t>
            </w:r>
            <w:r w:rsidRPr="003449D9">
              <w:rPr>
                <w:rFonts w:ascii="Calibri" w:hAnsi="Calibri" w:cs="Calibri"/>
              </w:rPr>
              <w:t>d’infection</w:t>
            </w:r>
          </w:p>
          <w:p w:rsidR="003449D9" w:rsidRPr="003449D9" w:rsidRDefault="003449D9" w:rsidP="00F26AB6">
            <w:pPr>
              <w:pStyle w:val="TableParagraph"/>
              <w:ind w:left="153"/>
              <w:rPr>
                <w:rFonts w:ascii="Calibri" w:hAnsi="Calibri" w:cs="Calibri"/>
              </w:rPr>
            </w:pPr>
            <w:r w:rsidRPr="003449D9">
              <w:rPr>
                <w:rFonts w:ascii="Calibri" w:hAnsi="Calibri" w:cs="Calibri"/>
                <w:spacing w:val="-1"/>
              </w:rPr>
              <w:t>Plusieurs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sites</w:t>
            </w:r>
            <w:r w:rsidRPr="003449D9">
              <w:rPr>
                <w:rFonts w:ascii="Calibri" w:hAnsi="Calibri" w:cs="Calibri"/>
                <w:spacing w:val="-12"/>
              </w:rPr>
              <w:t xml:space="preserve"> </w:t>
            </w:r>
            <w:r w:rsidRPr="003449D9">
              <w:rPr>
                <w:rFonts w:ascii="Calibri" w:hAnsi="Calibri" w:cs="Calibri"/>
              </w:rPr>
              <w:t>colonisés/infectés</w:t>
            </w:r>
          </w:p>
          <w:p w:rsidR="003449D9" w:rsidRPr="00C806EF" w:rsidRDefault="003449D9" w:rsidP="00F26AB6">
            <w:pPr>
              <w:pStyle w:val="TableParagraph"/>
              <w:ind w:left="153"/>
              <w:rPr>
                <w:rFonts w:ascii="Calibri" w:hAnsi="Calibri" w:cs="Calibri"/>
              </w:rPr>
            </w:pPr>
            <w:r w:rsidRPr="00C806EF">
              <w:rPr>
                <w:rFonts w:ascii="Calibri" w:hAnsi="Calibri" w:cs="Calibri"/>
              </w:rPr>
              <w:t>Traitement</w:t>
            </w:r>
            <w:r w:rsidRPr="00C806EF">
              <w:rPr>
                <w:rFonts w:ascii="Calibri" w:hAnsi="Calibri" w:cs="Calibri"/>
                <w:spacing w:val="-9"/>
              </w:rPr>
              <w:t xml:space="preserve"> </w:t>
            </w:r>
            <w:r w:rsidRPr="00C806EF">
              <w:rPr>
                <w:rFonts w:ascii="Calibri" w:hAnsi="Calibri" w:cs="Calibri"/>
              </w:rPr>
              <w:t>antibiotique</w:t>
            </w:r>
            <w:r w:rsidRPr="00C806EF">
              <w:rPr>
                <w:rFonts w:ascii="Calibri" w:hAnsi="Calibri" w:cs="Calibri"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</w:rPr>
              <w:t>en</w:t>
            </w:r>
            <w:r w:rsidRPr="00C806EF">
              <w:rPr>
                <w:rFonts w:ascii="Calibri" w:hAnsi="Calibri" w:cs="Calibri"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</w:rPr>
              <w:t>cours</w:t>
            </w:r>
            <w:r w:rsidRPr="00C806EF">
              <w:rPr>
                <w:rFonts w:ascii="Calibri" w:hAnsi="Calibri" w:cs="Calibri"/>
                <w:spacing w:val="-9"/>
              </w:rPr>
              <w:t xml:space="preserve"> </w:t>
            </w:r>
            <w:r w:rsidRPr="00C806EF">
              <w:rPr>
                <w:rFonts w:ascii="Calibri" w:hAnsi="Calibri" w:cs="Calibri"/>
              </w:rPr>
              <w:t>ou</w:t>
            </w:r>
            <w:r w:rsidRPr="00C806EF">
              <w:rPr>
                <w:rFonts w:ascii="Calibri" w:hAnsi="Calibri" w:cs="Calibri"/>
                <w:spacing w:val="-8"/>
              </w:rPr>
              <w:t xml:space="preserve"> </w:t>
            </w:r>
            <w:r w:rsidRPr="00C806EF">
              <w:rPr>
                <w:rFonts w:ascii="Calibri" w:hAnsi="Calibri" w:cs="Calibri"/>
              </w:rPr>
              <w:t>récent</w:t>
            </w:r>
            <w:r w:rsidRPr="00C806EF">
              <w:rPr>
                <w:rFonts w:ascii="Calibri" w:hAnsi="Calibri" w:cs="Calibri"/>
                <w:spacing w:val="-9"/>
              </w:rPr>
              <w:t xml:space="preserve"> </w:t>
            </w:r>
            <w:r w:rsidRPr="00C806EF">
              <w:rPr>
                <w:rFonts w:ascii="Calibri" w:hAnsi="Calibri" w:cs="Calibri"/>
              </w:rPr>
              <w:t>(moins</w:t>
            </w:r>
            <w:r w:rsidRPr="00C806EF">
              <w:rPr>
                <w:rFonts w:ascii="Calibri" w:hAnsi="Calibri" w:cs="Calibri"/>
                <w:spacing w:val="-9"/>
              </w:rPr>
              <w:t xml:space="preserve"> </w:t>
            </w:r>
            <w:r w:rsidRPr="00C806EF">
              <w:rPr>
                <w:rFonts w:ascii="Calibri" w:hAnsi="Calibri" w:cs="Calibri"/>
              </w:rPr>
              <w:t>de</w:t>
            </w:r>
            <w:r w:rsidRPr="00C806EF">
              <w:rPr>
                <w:rFonts w:ascii="Calibri" w:hAnsi="Calibri" w:cs="Calibri"/>
                <w:spacing w:val="-8"/>
              </w:rPr>
              <w:t xml:space="preserve"> </w:t>
            </w:r>
            <w:r w:rsidRPr="00C806EF">
              <w:rPr>
                <w:rFonts w:ascii="Calibri" w:hAnsi="Calibri" w:cs="Calibri"/>
              </w:rPr>
              <w:t>15</w:t>
            </w:r>
            <w:r w:rsidRPr="00C806EF">
              <w:rPr>
                <w:rFonts w:ascii="Calibri" w:hAnsi="Calibri" w:cs="Calibri"/>
                <w:spacing w:val="-9"/>
              </w:rPr>
              <w:t xml:space="preserve"> </w:t>
            </w:r>
            <w:r w:rsidRPr="00C806EF">
              <w:rPr>
                <w:rFonts w:ascii="Calibri" w:hAnsi="Calibri" w:cs="Calibri"/>
              </w:rPr>
              <w:t>j</w:t>
            </w:r>
            <w:r w:rsidRPr="00C806EF">
              <w:rPr>
                <w:rFonts w:ascii="Calibri" w:hAnsi="Calibri" w:cs="Calibri"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</w:rPr>
              <w:t>?)</w:t>
            </w:r>
          </w:p>
          <w:p w:rsidR="003449D9" w:rsidRPr="00C806EF" w:rsidRDefault="003449D9" w:rsidP="00F26AB6">
            <w:pPr>
              <w:pStyle w:val="TableParagraph"/>
              <w:ind w:left="153"/>
              <w:rPr>
                <w:rFonts w:ascii="Calibri" w:hAnsi="Calibri" w:cs="Calibri"/>
              </w:rPr>
            </w:pPr>
            <w:r w:rsidRPr="00C806EF">
              <w:rPr>
                <w:rFonts w:ascii="Calibri" w:hAnsi="Calibri" w:cs="Calibri"/>
              </w:rPr>
              <w:t>Caractère</w:t>
            </w:r>
            <w:r w:rsidRPr="00C806EF">
              <w:rPr>
                <w:rFonts w:ascii="Calibri" w:hAnsi="Calibri" w:cs="Calibri"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</w:rPr>
              <w:t>«</w:t>
            </w:r>
            <w:r w:rsidRPr="00C806EF">
              <w:rPr>
                <w:rFonts w:ascii="Calibri" w:hAnsi="Calibri" w:cs="Calibri"/>
                <w:spacing w:val="-8"/>
              </w:rPr>
              <w:t xml:space="preserve"> </w:t>
            </w:r>
            <w:r w:rsidRPr="00C806EF">
              <w:rPr>
                <w:rFonts w:ascii="Calibri" w:hAnsi="Calibri" w:cs="Calibri"/>
              </w:rPr>
              <w:t>excréteur</w:t>
            </w:r>
            <w:r w:rsidRPr="00C806EF">
              <w:rPr>
                <w:rFonts w:ascii="Calibri" w:hAnsi="Calibri" w:cs="Calibri"/>
                <w:spacing w:val="-6"/>
              </w:rPr>
              <w:t xml:space="preserve"> </w:t>
            </w:r>
            <w:r w:rsidRPr="00C806EF">
              <w:rPr>
                <w:rFonts w:ascii="Calibri" w:hAnsi="Calibri" w:cs="Calibri"/>
              </w:rPr>
              <w:t>»</w:t>
            </w:r>
            <w:r w:rsidRPr="00C806EF">
              <w:rPr>
                <w:rFonts w:ascii="Calibri" w:hAnsi="Calibri" w:cs="Calibri"/>
                <w:spacing w:val="-8"/>
              </w:rPr>
              <w:t xml:space="preserve"> </w:t>
            </w:r>
            <w:r w:rsidRPr="00C806EF">
              <w:rPr>
                <w:rFonts w:ascii="Calibri" w:hAnsi="Calibri" w:cs="Calibri"/>
              </w:rPr>
              <w:t>en</w:t>
            </w:r>
            <w:r w:rsidRPr="00C806EF">
              <w:rPr>
                <w:rFonts w:ascii="Calibri" w:hAnsi="Calibri" w:cs="Calibri"/>
                <w:spacing w:val="-6"/>
              </w:rPr>
              <w:t xml:space="preserve"> </w:t>
            </w:r>
            <w:r w:rsidRPr="00C806EF">
              <w:rPr>
                <w:rFonts w:ascii="Calibri" w:hAnsi="Calibri" w:cs="Calibri"/>
              </w:rPr>
              <w:t>digestif</w:t>
            </w:r>
            <w:r w:rsidRPr="00C806EF">
              <w:rPr>
                <w:rFonts w:ascii="Calibri" w:hAnsi="Calibri" w:cs="Calibri"/>
                <w:spacing w:val="-8"/>
              </w:rPr>
              <w:t xml:space="preserve"> </w:t>
            </w:r>
            <w:r w:rsidRPr="00C806EF">
              <w:rPr>
                <w:rFonts w:ascii="Calibri" w:hAnsi="Calibri" w:cs="Calibri"/>
              </w:rPr>
              <w:t>si</w:t>
            </w:r>
            <w:r w:rsidRPr="00C806EF">
              <w:rPr>
                <w:rFonts w:ascii="Calibri" w:hAnsi="Calibri" w:cs="Calibri"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</w:rPr>
              <w:t>la</w:t>
            </w:r>
            <w:r w:rsidRPr="00C806EF">
              <w:rPr>
                <w:rFonts w:ascii="Calibri" w:hAnsi="Calibri" w:cs="Calibri"/>
                <w:spacing w:val="-6"/>
              </w:rPr>
              <w:t xml:space="preserve"> </w:t>
            </w:r>
            <w:proofErr w:type="spellStart"/>
            <w:r w:rsidRPr="00C806EF">
              <w:rPr>
                <w:rFonts w:ascii="Calibri" w:hAnsi="Calibri" w:cs="Calibri"/>
              </w:rPr>
              <w:t>BHRe</w:t>
            </w:r>
            <w:proofErr w:type="spellEnd"/>
            <w:r w:rsidRPr="00C806EF">
              <w:rPr>
                <w:rFonts w:ascii="Calibri" w:hAnsi="Calibri" w:cs="Calibri"/>
                <w:spacing w:val="-6"/>
              </w:rPr>
              <w:t xml:space="preserve"> </w:t>
            </w:r>
            <w:r w:rsidRPr="00C806EF">
              <w:rPr>
                <w:rFonts w:ascii="Calibri" w:hAnsi="Calibri" w:cs="Calibri"/>
              </w:rPr>
              <w:t>a</w:t>
            </w:r>
            <w:r w:rsidRPr="00C806EF">
              <w:rPr>
                <w:rFonts w:ascii="Calibri" w:hAnsi="Calibri" w:cs="Calibri"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</w:rPr>
              <w:t>été</w:t>
            </w:r>
            <w:r w:rsidRPr="00C806EF">
              <w:rPr>
                <w:rFonts w:ascii="Calibri" w:hAnsi="Calibri" w:cs="Calibri"/>
                <w:spacing w:val="-6"/>
              </w:rPr>
              <w:t xml:space="preserve"> </w:t>
            </w:r>
            <w:r w:rsidRPr="00C806EF">
              <w:rPr>
                <w:rFonts w:ascii="Calibri" w:hAnsi="Calibri" w:cs="Calibri"/>
              </w:rPr>
              <w:t>identifiée</w:t>
            </w:r>
            <w:r w:rsidRPr="00C806EF">
              <w:rPr>
                <w:rFonts w:ascii="Calibri" w:hAnsi="Calibri" w:cs="Calibri"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</w:rPr>
              <w:t>sur</w:t>
            </w:r>
            <w:r w:rsidRPr="00C806EF">
              <w:rPr>
                <w:rFonts w:ascii="Calibri" w:hAnsi="Calibri" w:cs="Calibri"/>
                <w:spacing w:val="-6"/>
              </w:rPr>
              <w:t xml:space="preserve"> </w:t>
            </w:r>
            <w:r w:rsidRPr="00C806EF">
              <w:rPr>
                <w:rFonts w:ascii="Calibri" w:hAnsi="Calibri" w:cs="Calibri"/>
              </w:rPr>
              <w:t>un</w:t>
            </w:r>
            <w:r w:rsidRPr="00C806EF">
              <w:rPr>
                <w:rFonts w:ascii="Calibri" w:hAnsi="Calibri" w:cs="Calibri"/>
                <w:spacing w:val="-6"/>
              </w:rPr>
              <w:t xml:space="preserve"> </w:t>
            </w:r>
            <w:r w:rsidRPr="00C806EF">
              <w:rPr>
                <w:rFonts w:ascii="Calibri" w:hAnsi="Calibri" w:cs="Calibri"/>
              </w:rPr>
              <w:t>autre</w:t>
            </w:r>
            <w:r w:rsidRPr="00C806EF">
              <w:rPr>
                <w:rFonts w:ascii="Calibri" w:hAnsi="Calibri" w:cs="Calibri"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</w:rPr>
              <w:t>site</w:t>
            </w:r>
          </w:p>
          <w:p w:rsidR="003449D9" w:rsidRPr="003449D9" w:rsidRDefault="003449D9" w:rsidP="00F26AB6">
            <w:pPr>
              <w:pStyle w:val="TableParagraph"/>
              <w:ind w:left="153"/>
              <w:rPr>
                <w:rFonts w:ascii="Calibri" w:hAnsi="Calibri" w:cs="Calibri"/>
              </w:rPr>
            </w:pPr>
            <w:r w:rsidRPr="003449D9">
              <w:rPr>
                <w:rFonts w:ascii="Calibri" w:hAnsi="Calibri" w:cs="Calibri"/>
              </w:rPr>
              <w:t>Facteurs</w:t>
            </w:r>
            <w:r w:rsidRPr="003449D9">
              <w:rPr>
                <w:rFonts w:ascii="Calibri" w:hAnsi="Calibri" w:cs="Calibri"/>
                <w:spacing w:val="32"/>
              </w:rPr>
              <w:t xml:space="preserve"> </w:t>
            </w:r>
            <w:r w:rsidRPr="003449D9">
              <w:rPr>
                <w:rFonts w:ascii="Calibri" w:hAnsi="Calibri" w:cs="Calibri"/>
              </w:rPr>
              <w:t>favorisants</w:t>
            </w:r>
            <w:r w:rsidRPr="003449D9">
              <w:rPr>
                <w:rFonts w:ascii="Calibri" w:hAnsi="Calibri" w:cs="Calibri"/>
                <w:spacing w:val="32"/>
              </w:rPr>
              <w:t xml:space="preserve"> </w:t>
            </w:r>
            <w:r w:rsidRPr="003449D9">
              <w:rPr>
                <w:rFonts w:ascii="Calibri" w:hAnsi="Calibri" w:cs="Calibri"/>
              </w:rPr>
              <w:t>la</w:t>
            </w:r>
            <w:r w:rsidRPr="003449D9">
              <w:rPr>
                <w:rFonts w:ascii="Calibri" w:hAnsi="Calibri" w:cs="Calibri"/>
                <w:spacing w:val="31"/>
              </w:rPr>
              <w:t xml:space="preserve"> </w:t>
            </w:r>
            <w:r w:rsidRPr="003449D9">
              <w:rPr>
                <w:rFonts w:ascii="Calibri" w:hAnsi="Calibri" w:cs="Calibri"/>
              </w:rPr>
              <w:t>survenue</w:t>
            </w:r>
            <w:r w:rsidRPr="003449D9">
              <w:rPr>
                <w:rFonts w:ascii="Calibri" w:hAnsi="Calibri" w:cs="Calibri"/>
                <w:spacing w:val="32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32"/>
              </w:rPr>
              <w:t xml:space="preserve"> </w:t>
            </w:r>
            <w:r w:rsidRPr="003449D9">
              <w:rPr>
                <w:rFonts w:ascii="Calibri" w:hAnsi="Calibri" w:cs="Calibri"/>
              </w:rPr>
              <w:t>l’infection</w:t>
            </w:r>
            <w:r w:rsidRPr="003449D9">
              <w:rPr>
                <w:rFonts w:ascii="Calibri" w:hAnsi="Calibri" w:cs="Calibri"/>
                <w:spacing w:val="32"/>
              </w:rPr>
              <w:t xml:space="preserve"> </w:t>
            </w:r>
            <w:r w:rsidRPr="003449D9">
              <w:rPr>
                <w:rFonts w:ascii="Calibri" w:hAnsi="Calibri" w:cs="Calibri"/>
              </w:rPr>
              <w:t>et</w:t>
            </w:r>
            <w:r w:rsidRPr="003449D9">
              <w:rPr>
                <w:rFonts w:ascii="Calibri" w:hAnsi="Calibri" w:cs="Calibri"/>
                <w:spacing w:val="31"/>
              </w:rPr>
              <w:t xml:space="preserve"> </w:t>
            </w:r>
            <w:r w:rsidRPr="003449D9">
              <w:rPr>
                <w:rFonts w:ascii="Calibri" w:hAnsi="Calibri" w:cs="Calibri"/>
              </w:rPr>
              <w:t>sa</w:t>
            </w:r>
            <w:r w:rsidRPr="003449D9">
              <w:rPr>
                <w:rFonts w:ascii="Calibri" w:hAnsi="Calibri" w:cs="Calibri"/>
                <w:spacing w:val="32"/>
              </w:rPr>
              <w:t xml:space="preserve"> </w:t>
            </w:r>
            <w:r w:rsidRPr="003449D9">
              <w:rPr>
                <w:rFonts w:ascii="Calibri" w:hAnsi="Calibri" w:cs="Calibri"/>
              </w:rPr>
              <w:t>gravité</w:t>
            </w:r>
            <w:r w:rsidRPr="003449D9">
              <w:rPr>
                <w:rFonts w:ascii="Calibri" w:hAnsi="Calibri" w:cs="Calibri"/>
                <w:spacing w:val="33"/>
              </w:rPr>
              <w:t xml:space="preserve"> </w:t>
            </w:r>
            <w:r w:rsidRPr="003449D9">
              <w:rPr>
                <w:rFonts w:ascii="Calibri" w:hAnsi="Calibri" w:cs="Calibri"/>
              </w:rPr>
              <w:t>(immunodéprimé,</w:t>
            </w:r>
            <w:r w:rsidRPr="003449D9">
              <w:rPr>
                <w:rFonts w:ascii="Calibri" w:hAnsi="Calibri" w:cs="Calibri"/>
                <w:spacing w:val="-47"/>
              </w:rPr>
              <w:t xml:space="preserve"> </w:t>
            </w:r>
            <w:r w:rsidRPr="003449D9">
              <w:rPr>
                <w:rFonts w:ascii="Calibri" w:hAnsi="Calibri" w:cs="Calibri"/>
              </w:rPr>
              <w:t>dispositif</w:t>
            </w:r>
            <w:r w:rsidRPr="003449D9">
              <w:rPr>
                <w:rFonts w:ascii="Calibri" w:hAnsi="Calibri" w:cs="Calibri"/>
                <w:spacing w:val="-1"/>
              </w:rPr>
              <w:t xml:space="preserve"> </w:t>
            </w:r>
            <w:r w:rsidRPr="003449D9">
              <w:rPr>
                <w:rFonts w:ascii="Calibri" w:hAnsi="Calibri" w:cs="Calibri"/>
              </w:rPr>
              <w:t>invasif/chirurgie)</w:t>
            </w:r>
          </w:p>
          <w:p w:rsidR="003449D9" w:rsidRPr="003449D9" w:rsidRDefault="003449D9" w:rsidP="00F26AB6">
            <w:pPr>
              <w:pStyle w:val="TableParagraph"/>
              <w:ind w:left="153"/>
              <w:rPr>
                <w:rFonts w:ascii="Calibri" w:hAnsi="Calibri" w:cs="Calibri"/>
                <w:spacing w:val="-1"/>
              </w:rPr>
            </w:pPr>
          </w:p>
          <w:p w:rsidR="003449D9" w:rsidRPr="00C806EF" w:rsidRDefault="003449D9" w:rsidP="00F26AB6">
            <w:pPr>
              <w:pStyle w:val="TableParagraph"/>
              <w:shd w:val="clear" w:color="auto" w:fill="DEEAF6"/>
              <w:ind w:left="153"/>
              <w:rPr>
                <w:rFonts w:ascii="Calibri" w:hAnsi="Calibri" w:cs="Calibri"/>
                <w:b/>
              </w:rPr>
            </w:pPr>
            <w:r w:rsidRPr="00C806EF">
              <w:rPr>
                <w:rFonts w:ascii="Calibri" w:hAnsi="Calibri" w:cs="Calibri"/>
                <w:b/>
                <w:spacing w:val="-1"/>
              </w:rPr>
              <w:t>Éléments</w:t>
            </w:r>
            <w:r w:rsidRPr="00C806EF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C806EF">
              <w:rPr>
                <w:rFonts w:ascii="Calibri" w:hAnsi="Calibri" w:cs="Calibri"/>
                <w:b/>
                <w:spacing w:val="-1"/>
              </w:rPr>
              <w:t>d’évaluation</w:t>
            </w:r>
            <w:r w:rsidRPr="00C806EF">
              <w:rPr>
                <w:rFonts w:ascii="Calibri" w:hAnsi="Calibri" w:cs="Calibri"/>
                <w:b/>
                <w:spacing w:val="-10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de</w:t>
            </w:r>
            <w:r w:rsidRPr="00C806EF">
              <w:rPr>
                <w:rFonts w:ascii="Calibri" w:hAnsi="Calibri" w:cs="Calibri"/>
                <w:b/>
                <w:spacing w:val="-10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la</w:t>
            </w:r>
            <w:r w:rsidRPr="00C806EF">
              <w:rPr>
                <w:rFonts w:ascii="Calibri" w:hAnsi="Calibri" w:cs="Calibri"/>
                <w:b/>
                <w:spacing w:val="-11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situation</w:t>
            </w:r>
            <w:r w:rsidRPr="00C806EF">
              <w:rPr>
                <w:rFonts w:ascii="Calibri" w:hAnsi="Calibri" w:cs="Calibri"/>
                <w:b/>
                <w:spacing w:val="-10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initiale</w:t>
            </w:r>
          </w:p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:rsidR="003449D9" w:rsidRPr="003449D9" w:rsidRDefault="003449D9" w:rsidP="00F26AB6">
            <w:pPr>
              <w:pStyle w:val="TableParagraph"/>
              <w:ind w:left="153"/>
              <w:rPr>
                <w:rFonts w:ascii="Calibri" w:hAnsi="Calibri" w:cs="Calibri"/>
              </w:rPr>
            </w:pPr>
            <w:r w:rsidRPr="003449D9">
              <w:rPr>
                <w:rFonts w:ascii="Calibri" w:hAnsi="Calibri" w:cs="Calibri"/>
              </w:rPr>
              <w:t>Antécédents</w:t>
            </w:r>
            <w:r w:rsidRPr="003449D9">
              <w:rPr>
                <w:rFonts w:ascii="Calibri" w:hAnsi="Calibri" w:cs="Calibri"/>
                <w:spacing w:val="-8"/>
              </w:rPr>
              <w:t xml:space="preserve"> </w:t>
            </w:r>
            <w:r w:rsidRPr="003449D9">
              <w:rPr>
                <w:rFonts w:ascii="Calibri" w:hAnsi="Calibri" w:cs="Calibri"/>
              </w:rPr>
              <w:t>d’épidémie</w:t>
            </w:r>
            <w:r w:rsidRPr="003449D9">
              <w:rPr>
                <w:rFonts w:ascii="Calibri" w:hAnsi="Calibri" w:cs="Calibri"/>
                <w:spacing w:val="-8"/>
              </w:rPr>
              <w:t xml:space="preserve"> </w:t>
            </w:r>
            <w:r w:rsidRPr="003449D9">
              <w:rPr>
                <w:rFonts w:ascii="Calibri" w:hAnsi="Calibri" w:cs="Calibri"/>
              </w:rPr>
              <w:t>récente</w:t>
            </w:r>
            <w:r w:rsidRPr="003449D9">
              <w:rPr>
                <w:rFonts w:ascii="Calibri" w:hAnsi="Calibri" w:cs="Calibri"/>
                <w:spacing w:val="-7"/>
              </w:rPr>
              <w:t xml:space="preserve"> </w:t>
            </w:r>
            <w:r w:rsidRPr="003449D9">
              <w:rPr>
                <w:rFonts w:ascii="Calibri" w:hAnsi="Calibri" w:cs="Calibri"/>
              </w:rPr>
              <w:t>(ou</w:t>
            </w:r>
            <w:r w:rsidRPr="003449D9">
              <w:rPr>
                <w:rFonts w:ascii="Calibri" w:hAnsi="Calibri" w:cs="Calibri"/>
                <w:spacing w:val="-8"/>
              </w:rPr>
              <w:t xml:space="preserve"> </w:t>
            </w:r>
            <w:r w:rsidRPr="003449D9">
              <w:rPr>
                <w:rFonts w:ascii="Calibri" w:hAnsi="Calibri" w:cs="Calibri"/>
              </w:rPr>
              <w:t>encore</w:t>
            </w:r>
            <w:r w:rsidRPr="003449D9">
              <w:rPr>
                <w:rFonts w:ascii="Calibri" w:hAnsi="Calibri" w:cs="Calibri"/>
                <w:spacing w:val="-7"/>
              </w:rPr>
              <w:t xml:space="preserve"> </w:t>
            </w:r>
            <w:r w:rsidRPr="003449D9">
              <w:rPr>
                <w:rFonts w:ascii="Calibri" w:hAnsi="Calibri" w:cs="Calibri"/>
              </w:rPr>
              <w:t>active)</w:t>
            </w:r>
            <w:r w:rsidRPr="003449D9">
              <w:rPr>
                <w:rFonts w:ascii="Calibri" w:hAnsi="Calibri" w:cs="Calibri"/>
                <w:spacing w:val="-7"/>
              </w:rPr>
              <w:t xml:space="preserve"> </w:t>
            </w:r>
            <w:r w:rsidRPr="003449D9">
              <w:rPr>
                <w:rFonts w:ascii="Calibri" w:hAnsi="Calibri" w:cs="Calibri"/>
              </w:rPr>
              <w:t>dans</w:t>
            </w:r>
            <w:r w:rsidRPr="003449D9">
              <w:rPr>
                <w:rFonts w:ascii="Calibri" w:hAnsi="Calibri" w:cs="Calibri"/>
                <w:spacing w:val="-9"/>
              </w:rPr>
              <w:t xml:space="preserve"> </w:t>
            </w:r>
            <w:r w:rsidRPr="003449D9">
              <w:rPr>
                <w:rFonts w:ascii="Calibri" w:hAnsi="Calibri" w:cs="Calibri"/>
              </w:rPr>
              <w:t>le</w:t>
            </w:r>
            <w:r w:rsidRPr="003449D9">
              <w:rPr>
                <w:rFonts w:ascii="Calibri" w:hAnsi="Calibri" w:cs="Calibri"/>
                <w:spacing w:val="-7"/>
              </w:rPr>
              <w:t xml:space="preserve"> </w:t>
            </w:r>
            <w:r w:rsidRPr="003449D9">
              <w:rPr>
                <w:rFonts w:ascii="Calibri" w:hAnsi="Calibri" w:cs="Calibri"/>
              </w:rPr>
              <w:t>service</w:t>
            </w:r>
            <w:r w:rsidRPr="003449D9">
              <w:rPr>
                <w:rFonts w:ascii="Calibri" w:hAnsi="Calibri" w:cs="Calibri"/>
                <w:spacing w:val="-7"/>
              </w:rPr>
              <w:t xml:space="preserve"> </w:t>
            </w:r>
            <w:r w:rsidRPr="003449D9">
              <w:rPr>
                <w:rFonts w:ascii="Calibri" w:hAnsi="Calibri" w:cs="Calibri"/>
              </w:rPr>
              <w:t>ou</w:t>
            </w:r>
            <w:r w:rsidRPr="003449D9">
              <w:rPr>
                <w:rFonts w:ascii="Calibri" w:hAnsi="Calibri" w:cs="Calibri"/>
                <w:spacing w:val="-9"/>
              </w:rPr>
              <w:t xml:space="preserve"> </w:t>
            </w:r>
            <w:r w:rsidRPr="003449D9">
              <w:rPr>
                <w:rFonts w:ascii="Calibri" w:hAnsi="Calibri" w:cs="Calibri"/>
              </w:rPr>
              <w:t>dans</w:t>
            </w:r>
            <w:r w:rsidRPr="003449D9">
              <w:rPr>
                <w:rFonts w:ascii="Calibri" w:hAnsi="Calibri" w:cs="Calibri"/>
                <w:spacing w:val="-8"/>
              </w:rPr>
              <w:t xml:space="preserve"> </w:t>
            </w:r>
            <w:r w:rsidRPr="003449D9">
              <w:rPr>
                <w:rFonts w:ascii="Calibri" w:hAnsi="Calibri" w:cs="Calibri"/>
              </w:rPr>
              <w:t>l’ES</w:t>
            </w:r>
          </w:p>
          <w:p w:rsidR="003449D9" w:rsidRPr="00C806EF" w:rsidRDefault="003449D9" w:rsidP="00F26AB6">
            <w:pPr>
              <w:pStyle w:val="TableParagraph"/>
              <w:ind w:left="153" w:right="1327"/>
              <w:rPr>
                <w:rFonts w:ascii="Calibri" w:hAnsi="Calibri" w:cs="Calibri"/>
                <w:spacing w:val="-47"/>
              </w:rPr>
            </w:pPr>
            <w:r w:rsidRPr="00C806EF">
              <w:rPr>
                <w:rFonts w:ascii="Calibri" w:hAnsi="Calibri" w:cs="Calibri"/>
              </w:rPr>
              <w:t>Antécédents</w:t>
            </w:r>
            <w:r w:rsidRPr="00C806EF">
              <w:rPr>
                <w:rFonts w:ascii="Calibri" w:hAnsi="Calibri" w:cs="Calibri"/>
                <w:spacing w:val="-11"/>
              </w:rPr>
              <w:t xml:space="preserve"> </w:t>
            </w:r>
            <w:r w:rsidRPr="00C806EF">
              <w:rPr>
                <w:rFonts w:ascii="Calibri" w:hAnsi="Calibri" w:cs="Calibri"/>
              </w:rPr>
              <w:t>d’épidémie</w:t>
            </w:r>
            <w:r w:rsidRPr="00C806EF">
              <w:rPr>
                <w:rFonts w:ascii="Calibri" w:hAnsi="Calibri" w:cs="Calibri"/>
                <w:spacing w:val="-12"/>
              </w:rPr>
              <w:t xml:space="preserve"> </w:t>
            </w:r>
            <w:r w:rsidRPr="00C806EF">
              <w:rPr>
                <w:rFonts w:ascii="Calibri" w:hAnsi="Calibri" w:cs="Calibri"/>
              </w:rPr>
              <w:t>récente</w:t>
            </w:r>
            <w:r w:rsidRPr="00C806EF">
              <w:rPr>
                <w:rFonts w:ascii="Calibri" w:hAnsi="Calibri" w:cs="Calibri"/>
                <w:spacing w:val="-11"/>
              </w:rPr>
              <w:t xml:space="preserve"> </w:t>
            </w:r>
            <w:r w:rsidRPr="00C806EF">
              <w:rPr>
                <w:rFonts w:ascii="Calibri" w:hAnsi="Calibri" w:cs="Calibri"/>
              </w:rPr>
              <w:t>(ou</w:t>
            </w:r>
            <w:r w:rsidRPr="00C806EF">
              <w:rPr>
                <w:rFonts w:ascii="Calibri" w:hAnsi="Calibri" w:cs="Calibri"/>
                <w:spacing w:val="-12"/>
              </w:rPr>
              <w:t xml:space="preserve"> </w:t>
            </w:r>
            <w:r w:rsidRPr="00C806EF">
              <w:rPr>
                <w:rFonts w:ascii="Calibri" w:hAnsi="Calibri" w:cs="Calibri"/>
              </w:rPr>
              <w:t>encore</w:t>
            </w:r>
            <w:r w:rsidRPr="00C806EF">
              <w:rPr>
                <w:rFonts w:ascii="Calibri" w:hAnsi="Calibri" w:cs="Calibri"/>
                <w:spacing w:val="-10"/>
              </w:rPr>
              <w:t xml:space="preserve"> </w:t>
            </w:r>
            <w:r w:rsidRPr="00C806EF">
              <w:rPr>
                <w:rFonts w:ascii="Calibri" w:hAnsi="Calibri" w:cs="Calibri"/>
              </w:rPr>
              <w:t>active)</w:t>
            </w:r>
            <w:r w:rsidRPr="00C806EF">
              <w:rPr>
                <w:rFonts w:ascii="Calibri" w:hAnsi="Calibri" w:cs="Calibri"/>
                <w:spacing w:val="-11"/>
              </w:rPr>
              <w:t xml:space="preserve"> </w:t>
            </w:r>
            <w:r w:rsidRPr="00C806EF">
              <w:rPr>
                <w:rFonts w:ascii="Calibri" w:hAnsi="Calibri" w:cs="Calibri"/>
              </w:rPr>
              <w:t>dans</w:t>
            </w:r>
            <w:r w:rsidRPr="00C806EF">
              <w:rPr>
                <w:rFonts w:ascii="Calibri" w:hAnsi="Calibri" w:cs="Calibri"/>
                <w:spacing w:val="-13"/>
              </w:rPr>
              <w:t xml:space="preserve"> </w:t>
            </w:r>
            <w:r w:rsidRPr="00C806EF">
              <w:rPr>
                <w:rFonts w:ascii="Calibri" w:hAnsi="Calibri" w:cs="Calibri"/>
              </w:rPr>
              <w:t>la</w:t>
            </w:r>
            <w:r w:rsidRPr="00C806EF">
              <w:rPr>
                <w:rFonts w:ascii="Calibri" w:hAnsi="Calibri" w:cs="Calibri"/>
                <w:spacing w:val="-11"/>
              </w:rPr>
              <w:t xml:space="preserve"> </w:t>
            </w:r>
            <w:r w:rsidRPr="00C806EF">
              <w:rPr>
                <w:rFonts w:ascii="Calibri" w:hAnsi="Calibri" w:cs="Calibri"/>
              </w:rPr>
              <w:t>région</w:t>
            </w:r>
            <w:r w:rsidRPr="00C806EF">
              <w:rPr>
                <w:rFonts w:ascii="Calibri" w:hAnsi="Calibri" w:cs="Calibri"/>
                <w:spacing w:val="-47"/>
              </w:rPr>
              <w:t xml:space="preserve"> </w:t>
            </w:r>
          </w:p>
          <w:p w:rsidR="003449D9" w:rsidRPr="003449D9" w:rsidRDefault="003449D9" w:rsidP="00F26AB6">
            <w:pPr>
              <w:pStyle w:val="TableParagraph"/>
              <w:ind w:left="153" w:right="1327"/>
              <w:rPr>
                <w:rFonts w:ascii="Calibri" w:hAnsi="Calibri" w:cs="Calibri"/>
              </w:rPr>
            </w:pPr>
            <w:r w:rsidRPr="003449D9">
              <w:rPr>
                <w:rFonts w:ascii="Calibri" w:hAnsi="Calibri" w:cs="Calibri"/>
              </w:rPr>
              <w:t>Pas de</w:t>
            </w:r>
            <w:r w:rsidRPr="003449D9">
              <w:rPr>
                <w:rFonts w:ascii="Calibri" w:hAnsi="Calibri" w:cs="Calibri"/>
                <w:spacing w:val="-2"/>
              </w:rPr>
              <w:t xml:space="preserve"> </w:t>
            </w:r>
            <w:r w:rsidRPr="003449D9">
              <w:rPr>
                <w:rFonts w:ascii="Calibri" w:hAnsi="Calibri" w:cs="Calibri"/>
              </w:rPr>
              <w:t>PCC</w:t>
            </w:r>
            <w:r w:rsidRPr="003449D9">
              <w:rPr>
                <w:rFonts w:ascii="Calibri" w:hAnsi="Calibri" w:cs="Calibri"/>
                <w:spacing w:val="-1"/>
              </w:rPr>
              <w:t xml:space="preserve"> </w:t>
            </w:r>
            <w:r w:rsidRPr="003449D9">
              <w:rPr>
                <w:rFonts w:ascii="Calibri" w:hAnsi="Calibri" w:cs="Calibri"/>
              </w:rPr>
              <w:t>à</w:t>
            </w:r>
            <w:r w:rsidRPr="003449D9">
              <w:rPr>
                <w:rFonts w:ascii="Calibri" w:hAnsi="Calibri" w:cs="Calibri"/>
                <w:spacing w:val="-1"/>
              </w:rPr>
              <w:t xml:space="preserve"> </w:t>
            </w:r>
            <w:r w:rsidRPr="003449D9">
              <w:rPr>
                <w:rFonts w:ascii="Calibri" w:hAnsi="Calibri" w:cs="Calibri"/>
              </w:rPr>
              <w:t>l’admission</w:t>
            </w:r>
          </w:p>
          <w:p w:rsidR="003449D9" w:rsidRPr="003449D9" w:rsidRDefault="003449D9" w:rsidP="00F26AB6">
            <w:pPr>
              <w:pStyle w:val="TableParagraph"/>
              <w:ind w:left="153"/>
              <w:rPr>
                <w:rFonts w:ascii="Calibri" w:hAnsi="Calibri" w:cs="Calibri"/>
              </w:rPr>
            </w:pPr>
            <w:r w:rsidRPr="003449D9">
              <w:rPr>
                <w:rFonts w:ascii="Calibri" w:hAnsi="Calibri" w:cs="Calibri"/>
              </w:rPr>
              <w:t>Délai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</w:rPr>
              <w:t>mise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en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</w:rPr>
              <w:t>place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des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PCC/admission</w:t>
            </w:r>
          </w:p>
          <w:p w:rsidR="003449D9" w:rsidRPr="003449D9" w:rsidRDefault="003449D9" w:rsidP="00F26AB6">
            <w:pPr>
              <w:pStyle w:val="TableParagraph"/>
              <w:ind w:left="153" w:right="1327"/>
              <w:rPr>
                <w:rFonts w:ascii="Calibri" w:hAnsi="Calibri" w:cs="Calibri"/>
                <w:spacing w:val="-47"/>
              </w:rPr>
            </w:pPr>
            <w:r w:rsidRPr="003449D9">
              <w:rPr>
                <w:rFonts w:ascii="Calibri" w:hAnsi="Calibri" w:cs="Calibri"/>
              </w:rPr>
              <w:t>Éléments</w:t>
            </w:r>
            <w:r w:rsidRPr="003449D9">
              <w:rPr>
                <w:rFonts w:ascii="Calibri" w:hAnsi="Calibri" w:cs="Calibri"/>
                <w:spacing w:val="-8"/>
              </w:rPr>
              <w:t xml:space="preserve"> </w:t>
            </w:r>
            <w:r w:rsidRPr="003449D9">
              <w:rPr>
                <w:rFonts w:ascii="Calibri" w:hAnsi="Calibri" w:cs="Calibri"/>
              </w:rPr>
              <w:t>d’évaluation</w:t>
            </w:r>
            <w:r w:rsidRPr="003449D9">
              <w:rPr>
                <w:rFonts w:ascii="Calibri" w:hAnsi="Calibri" w:cs="Calibri"/>
                <w:spacing w:val="-9"/>
              </w:rPr>
              <w:t xml:space="preserve"> </w:t>
            </w:r>
            <w:r w:rsidRPr="003449D9">
              <w:rPr>
                <w:rFonts w:ascii="Calibri" w:hAnsi="Calibri" w:cs="Calibri"/>
              </w:rPr>
              <w:t>liés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</w:rPr>
              <w:t>au</w:t>
            </w:r>
            <w:r w:rsidRPr="003449D9">
              <w:rPr>
                <w:rFonts w:ascii="Calibri" w:hAnsi="Calibri" w:cs="Calibri"/>
                <w:spacing w:val="-9"/>
              </w:rPr>
              <w:t xml:space="preserve"> </w:t>
            </w:r>
            <w:r w:rsidRPr="003449D9">
              <w:rPr>
                <w:rFonts w:ascii="Calibri" w:hAnsi="Calibri" w:cs="Calibri"/>
              </w:rPr>
              <w:t>type</w:t>
            </w:r>
            <w:r w:rsidRPr="003449D9">
              <w:rPr>
                <w:rFonts w:ascii="Calibri" w:hAnsi="Calibri" w:cs="Calibri"/>
                <w:spacing w:val="-9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</w:rPr>
              <w:t>service/à</w:t>
            </w:r>
            <w:r w:rsidRPr="003449D9">
              <w:rPr>
                <w:rFonts w:ascii="Calibri" w:hAnsi="Calibri" w:cs="Calibri"/>
                <w:spacing w:val="-9"/>
              </w:rPr>
              <w:t xml:space="preserve"> </w:t>
            </w:r>
            <w:r w:rsidRPr="003449D9">
              <w:rPr>
                <w:rFonts w:ascii="Calibri" w:hAnsi="Calibri" w:cs="Calibri"/>
              </w:rPr>
              <w:t>la</w:t>
            </w:r>
            <w:r w:rsidRPr="003449D9">
              <w:rPr>
                <w:rFonts w:ascii="Calibri" w:hAnsi="Calibri" w:cs="Calibri"/>
                <w:spacing w:val="-8"/>
              </w:rPr>
              <w:t xml:space="preserve"> </w:t>
            </w:r>
            <w:r w:rsidRPr="003449D9">
              <w:rPr>
                <w:rFonts w:ascii="Calibri" w:hAnsi="Calibri" w:cs="Calibri"/>
              </w:rPr>
              <w:t>filière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-9"/>
              </w:rPr>
              <w:t xml:space="preserve"> </w:t>
            </w:r>
            <w:r w:rsidRPr="003449D9">
              <w:rPr>
                <w:rFonts w:ascii="Calibri" w:hAnsi="Calibri" w:cs="Calibri"/>
              </w:rPr>
              <w:t>soin</w:t>
            </w:r>
            <w:r w:rsidRPr="003449D9">
              <w:rPr>
                <w:rFonts w:ascii="Calibri" w:hAnsi="Calibri" w:cs="Calibri"/>
                <w:spacing w:val="-47"/>
              </w:rPr>
              <w:t xml:space="preserve"> </w:t>
            </w:r>
          </w:p>
          <w:p w:rsidR="003449D9" w:rsidRPr="00C806EF" w:rsidRDefault="003449D9" w:rsidP="00F26AB6">
            <w:pPr>
              <w:pStyle w:val="TableParagraph"/>
              <w:ind w:left="153" w:right="1327"/>
              <w:rPr>
                <w:rFonts w:ascii="Calibri" w:hAnsi="Calibri" w:cs="Calibri"/>
              </w:rPr>
            </w:pPr>
            <w:r w:rsidRPr="00C806EF">
              <w:rPr>
                <w:rFonts w:ascii="Calibri" w:hAnsi="Calibri" w:cs="Calibri"/>
              </w:rPr>
              <w:t>Type</w:t>
            </w:r>
            <w:r w:rsidRPr="00C806EF">
              <w:rPr>
                <w:rFonts w:ascii="Calibri" w:hAnsi="Calibri" w:cs="Calibri"/>
                <w:spacing w:val="-2"/>
              </w:rPr>
              <w:t xml:space="preserve"> </w:t>
            </w:r>
            <w:r w:rsidRPr="00C806EF">
              <w:rPr>
                <w:rFonts w:ascii="Calibri" w:hAnsi="Calibri" w:cs="Calibri"/>
              </w:rPr>
              <w:t>de</w:t>
            </w:r>
            <w:r w:rsidRPr="00C806EF">
              <w:rPr>
                <w:rFonts w:ascii="Calibri" w:hAnsi="Calibri" w:cs="Calibri"/>
                <w:spacing w:val="-3"/>
              </w:rPr>
              <w:t xml:space="preserve"> </w:t>
            </w:r>
            <w:r w:rsidRPr="00C806EF">
              <w:rPr>
                <w:rFonts w:ascii="Calibri" w:hAnsi="Calibri" w:cs="Calibri"/>
              </w:rPr>
              <w:t>service/établissement</w:t>
            </w:r>
            <w:r w:rsidRPr="00C806EF">
              <w:rPr>
                <w:rFonts w:ascii="Calibri" w:hAnsi="Calibri" w:cs="Calibri"/>
                <w:spacing w:val="-3"/>
              </w:rPr>
              <w:t xml:space="preserve"> </w:t>
            </w:r>
            <w:r w:rsidRPr="00C806EF">
              <w:rPr>
                <w:rFonts w:ascii="Calibri" w:hAnsi="Calibri" w:cs="Calibri"/>
              </w:rPr>
              <w:t>:</w:t>
            </w:r>
            <w:r w:rsidRPr="00C806EF">
              <w:rPr>
                <w:rFonts w:ascii="Calibri" w:hAnsi="Calibri" w:cs="Calibri"/>
                <w:spacing w:val="-3"/>
              </w:rPr>
              <w:t xml:space="preserve"> </w:t>
            </w:r>
            <w:r w:rsidRPr="00C806EF">
              <w:rPr>
                <w:rFonts w:ascii="Calibri" w:hAnsi="Calibri" w:cs="Calibri"/>
              </w:rPr>
              <w:t>CS/SSR/EMS</w:t>
            </w:r>
          </w:p>
          <w:p w:rsidR="003449D9" w:rsidRPr="003449D9" w:rsidRDefault="003449D9" w:rsidP="00F26AB6">
            <w:pPr>
              <w:pStyle w:val="TableParagraph"/>
              <w:ind w:left="153"/>
              <w:rPr>
                <w:rFonts w:ascii="Calibri" w:hAnsi="Calibri" w:cs="Calibri"/>
              </w:rPr>
            </w:pPr>
            <w:r w:rsidRPr="003449D9">
              <w:rPr>
                <w:rFonts w:ascii="Calibri" w:hAnsi="Calibri" w:cs="Calibri"/>
              </w:rPr>
              <w:t>Type</w:t>
            </w:r>
            <w:r w:rsidRPr="003449D9">
              <w:rPr>
                <w:rFonts w:ascii="Calibri" w:hAnsi="Calibri" w:cs="Calibri"/>
                <w:spacing w:val="-12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filière/filières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</w:rPr>
              <w:t>à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haut</w:t>
            </w:r>
            <w:r w:rsidRPr="003449D9">
              <w:rPr>
                <w:rFonts w:ascii="Calibri" w:hAnsi="Calibri" w:cs="Calibri"/>
                <w:spacing w:val="-12"/>
              </w:rPr>
              <w:t xml:space="preserve"> </w:t>
            </w:r>
            <w:r w:rsidRPr="003449D9">
              <w:rPr>
                <w:rFonts w:ascii="Calibri" w:hAnsi="Calibri" w:cs="Calibri"/>
              </w:rPr>
              <w:t>risque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transmission</w:t>
            </w:r>
          </w:p>
          <w:p w:rsidR="003449D9" w:rsidRPr="003449D9" w:rsidRDefault="003449D9" w:rsidP="00F26AB6">
            <w:pPr>
              <w:pStyle w:val="TableParagraph"/>
              <w:ind w:left="153"/>
              <w:rPr>
                <w:rFonts w:ascii="Calibri" w:hAnsi="Calibri" w:cs="Calibri"/>
              </w:rPr>
            </w:pPr>
          </w:p>
          <w:p w:rsidR="003449D9" w:rsidRPr="00C806EF" w:rsidRDefault="003449D9" w:rsidP="00F26AB6">
            <w:pPr>
              <w:pStyle w:val="TableParagraph"/>
              <w:shd w:val="clear" w:color="auto" w:fill="DEEAF6"/>
              <w:ind w:left="153"/>
              <w:rPr>
                <w:rFonts w:ascii="Calibri" w:hAnsi="Calibri" w:cs="Calibri"/>
                <w:b/>
              </w:rPr>
            </w:pPr>
            <w:r w:rsidRPr="00C806EF">
              <w:rPr>
                <w:rFonts w:ascii="Calibri" w:hAnsi="Calibri" w:cs="Calibri"/>
                <w:b/>
              </w:rPr>
              <w:t>Éléments</w:t>
            </w:r>
            <w:r w:rsidRPr="00C806E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d’évaluation</w:t>
            </w:r>
            <w:r w:rsidRPr="00C806E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du</w:t>
            </w:r>
            <w:r w:rsidRPr="00C806EF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niveau</w:t>
            </w:r>
            <w:r w:rsidRPr="00C806EF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de</w:t>
            </w:r>
            <w:r w:rsidRPr="00C806E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risque</w:t>
            </w:r>
            <w:r w:rsidRPr="00C806E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lié</w:t>
            </w:r>
            <w:r w:rsidRPr="00C806E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aux</w:t>
            </w:r>
            <w:r w:rsidRPr="00C806E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aptitudes</w:t>
            </w:r>
            <w:r w:rsidRPr="00C806EF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du</w:t>
            </w:r>
            <w:r w:rsidRPr="00C806EF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service</w:t>
            </w:r>
          </w:p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:rsidR="003449D9" w:rsidRPr="003449D9" w:rsidRDefault="003449D9" w:rsidP="00F26AB6">
            <w:pPr>
              <w:pStyle w:val="TableParagraph"/>
              <w:ind w:left="153" w:right="342"/>
              <w:rPr>
                <w:rFonts w:ascii="Calibri" w:hAnsi="Calibri" w:cs="Calibri"/>
                <w:spacing w:val="-47"/>
              </w:rPr>
            </w:pPr>
            <w:r w:rsidRPr="003449D9">
              <w:rPr>
                <w:rFonts w:ascii="Calibri" w:hAnsi="Calibri" w:cs="Calibri"/>
                <w:spacing w:val="-1"/>
              </w:rPr>
              <w:t>Niveau</w:t>
            </w:r>
            <w:r w:rsidRPr="003449D9">
              <w:rPr>
                <w:rFonts w:ascii="Calibri" w:hAnsi="Calibri" w:cs="Calibri"/>
                <w:spacing w:val="-12"/>
              </w:rPr>
              <w:t xml:space="preserve"> </w:t>
            </w:r>
            <w:r w:rsidRPr="003449D9">
              <w:rPr>
                <w:rFonts w:ascii="Calibri" w:hAnsi="Calibri" w:cs="Calibri"/>
                <w:spacing w:val="-1"/>
              </w:rPr>
              <w:t>des</w:t>
            </w:r>
            <w:r w:rsidRPr="003449D9">
              <w:rPr>
                <w:rFonts w:ascii="Calibri" w:hAnsi="Calibri" w:cs="Calibri"/>
                <w:spacing w:val="-9"/>
              </w:rPr>
              <w:t xml:space="preserve"> </w:t>
            </w:r>
            <w:r w:rsidRPr="003449D9">
              <w:rPr>
                <w:rFonts w:ascii="Calibri" w:hAnsi="Calibri" w:cs="Calibri"/>
                <w:spacing w:val="-1"/>
              </w:rPr>
              <w:t>PS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  <w:spacing w:val="-1"/>
              </w:rPr>
              <w:t>(consommation</w:t>
            </w:r>
            <w:r w:rsidRPr="003449D9">
              <w:rPr>
                <w:rFonts w:ascii="Calibri" w:hAnsi="Calibri" w:cs="Calibri"/>
                <w:spacing w:val="-12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</w:rPr>
              <w:t>PHA,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</w:rPr>
              <w:t>audit</w:t>
            </w:r>
            <w:r w:rsidRPr="003449D9">
              <w:rPr>
                <w:rFonts w:ascii="Calibri" w:hAnsi="Calibri" w:cs="Calibri"/>
                <w:spacing w:val="-12"/>
              </w:rPr>
              <w:t xml:space="preserve"> </w:t>
            </w:r>
            <w:r w:rsidRPr="003449D9">
              <w:rPr>
                <w:rFonts w:ascii="Calibri" w:hAnsi="Calibri" w:cs="Calibri"/>
              </w:rPr>
              <w:t>récent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Précautions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standard…)</w:t>
            </w:r>
            <w:r w:rsidRPr="003449D9">
              <w:rPr>
                <w:rFonts w:ascii="Calibri" w:hAnsi="Calibri" w:cs="Calibri"/>
                <w:spacing w:val="-47"/>
              </w:rPr>
              <w:t xml:space="preserve"> </w:t>
            </w:r>
          </w:p>
          <w:p w:rsidR="003449D9" w:rsidRPr="00C806EF" w:rsidRDefault="003449D9" w:rsidP="00F26AB6">
            <w:pPr>
              <w:pStyle w:val="TableParagraph"/>
              <w:ind w:left="153" w:right="342"/>
              <w:rPr>
                <w:rFonts w:ascii="Calibri" w:hAnsi="Calibri" w:cs="Calibri"/>
              </w:rPr>
            </w:pPr>
            <w:r w:rsidRPr="00C806EF">
              <w:rPr>
                <w:rFonts w:ascii="Calibri" w:hAnsi="Calibri" w:cs="Calibri"/>
              </w:rPr>
              <w:t>Avis EOH</w:t>
            </w:r>
          </w:p>
          <w:p w:rsidR="003449D9" w:rsidRPr="00C806EF" w:rsidRDefault="003449D9" w:rsidP="00F26AB6">
            <w:pPr>
              <w:pStyle w:val="TableParagraph"/>
              <w:ind w:left="153"/>
              <w:rPr>
                <w:rFonts w:ascii="Calibri" w:hAnsi="Calibri" w:cs="Calibri"/>
              </w:rPr>
            </w:pPr>
            <w:r w:rsidRPr="00C806EF">
              <w:rPr>
                <w:rFonts w:ascii="Calibri" w:hAnsi="Calibri" w:cs="Calibri"/>
                <w:spacing w:val="-1"/>
              </w:rPr>
              <w:t>Effectif</w:t>
            </w:r>
            <w:r w:rsidRPr="00C806EF">
              <w:rPr>
                <w:rFonts w:ascii="Calibri" w:hAnsi="Calibri" w:cs="Calibri"/>
                <w:spacing w:val="-11"/>
              </w:rPr>
              <w:t xml:space="preserve"> </w:t>
            </w:r>
            <w:r w:rsidRPr="00C806EF">
              <w:rPr>
                <w:rFonts w:ascii="Calibri" w:hAnsi="Calibri" w:cs="Calibri"/>
                <w:spacing w:val="-1"/>
              </w:rPr>
              <w:t>soignant</w:t>
            </w:r>
            <w:r w:rsidRPr="00C806EF">
              <w:rPr>
                <w:rFonts w:ascii="Calibri" w:hAnsi="Calibri" w:cs="Calibri"/>
                <w:spacing w:val="-11"/>
              </w:rPr>
              <w:t xml:space="preserve"> </w:t>
            </w:r>
            <w:r w:rsidRPr="00C806EF">
              <w:rPr>
                <w:rFonts w:ascii="Calibri" w:hAnsi="Calibri" w:cs="Calibri"/>
                <w:spacing w:val="-1"/>
              </w:rPr>
              <w:t>réel/théorique</w:t>
            </w:r>
            <w:r w:rsidRPr="00C806EF">
              <w:rPr>
                <w:rFonts w:ascii="Calibri" w:hAnsi="Calibri" w:cs="Calibri"/>
                <w:spacing w:val="-9"/>
              </w:rPr>
              <w:t xml:space="preserve"> </w:t>
            </w:r>
            <w:r w:rsidRPr="00C806EF">
              <w:rPr>
                <w:rFonts w:ascii="Calibri" w:hAnsi="Calibri" w:cs="Calibri"/>
                <w:spacing w:val="-1"/>
              </w:rPr>
              <w:t>(absentéisme)</w:t>
            </w:r>
          </w:p>
          <w:p w:rsidR="003449D9" w:rsidRPr="00C806EF" w:rsidRDefault="003449D9" w:rsidP="00F26AB6">
            <w:pPr>
              <w:pStyle w:val="TableParagraph"/>
              <w:ind w:left="153"/>
              <w:rPr>
                <w:rFonts w:ascii="Calibri" w:hAnsi="Calibri" w:cs="Calibri"/>
                <w:spacing w:val="-1"/>
              </w:rPr>
            </w:pPr>
            <w:r w:rsidRPr="00C806EF">
              <w:rPr>
                <w:rFonts w:ascii="Calibri" w:hAnsi="Calibri" w:cs="Calibri"/>
                <w:spacing w:val="-1"/>
              </w:rPr>
              <w:t>%</w:t>
            </w:r>
            <w:r w:rsidRPr="00C806EF">
              <w:rPr>
                <w:rFonts w:ascii="Calibri" w:hAnsi="Calibri" w:cs="Calibri"/>
                <w:spacing w:val="-11"/>
              </w:rPr>
              <w:t xml:space="preserve"> </w:t>
            </w:r>
            <w:r w:rsidRPr="00C806EF">
              <w:rPr>
                <w:rFonts w:ascii="Calibri" w:hAnsi="Calibri" w:cs="Calibri"/>
                <w:spacing w:val="-1"/>
              </w:rPr>
              <w:t>d’intérimaires</w:t>
            </w:r>
          </w:p>
          <w:p w:rsidR="003449D9" w:rsidRPr="00C806EF" w:rsidRDefault="003449D9" w:rsidP="00F26AB6">
            <w:pPr>
              <w:pStyle w:val="TableParagraph"/>
              <w:ind w:left="153"/>
              <w:rPr>
                <w:rFonts w:ascii="Calibri" w:hAnsi="Calibri" w:cs="Calibri"/>
              </w:rPr>
            </w:pPr>
            <w:r w:rsidRPr="00C806EF">
              <w:rPr>
                <w:rFonts w:ascii="Calibri" w:hAnsi="Calibri" w:cs="Calibri"/>
              </w:rPr>
              <w:t>Souffrance au travail (avis de l’EOH en lien avec le cadre)</w:t>
            </w:r>
          </w:p>
          <w:p w:rsidR="003449D9" w:rsidRPr="00C806EF" w:rsidRDefault="003449D9" w:rsidP="00F26AB6">
            <w:pPr>
              <w:pStyle w:val="TableParagraph"/>
              <w:ind w:left="153"/>
              <w:rPr>
                <w:rFonts w:ascii="Calibri" w:hAnsi="Calibri" w:cs="Calibri"/>
              </w:rPr>
            </w:pPr>
            <w:r w:rsidRPr="00C806EF">
              <w:rPr>
                <w:rFonts w:ascii="Calibri" w:hAnsi="Calibri" w:cs="Calibri"/>
              </w:rPr>
              <w:t xml:space="preserve">Leadership soignant (cadre et médecin) </w:t>
            </w:r>
          </w:p>
          <w:p w:rsidR="003449D9" w:rsidRPr="00C806EF" w:rsidRDefault="003449D9" w:rsidP="00F26AB6">
            <w:pPr>
              <w:pStyle w:val="TableParagraph"/>
              <w:ind w:left="153"/>
              <w:rPr>
                <w:rFonts w:ascii="Calibri" w:hAnsi="Calibri" w:cs="Calibri"/>
              </w:rPr>
            </w:pPr>
            <w:r w:rsidRPr="00C806EF">
              <w:rPr>
                <w:rFonts w:ascii="Calibri" w:hAnsi="Calibri" w:cs="Calibri"/>
              </w:rPr>
              <w:t xml:space="preserve">Niveau de formation/information sur </w:t>
            </w:r>
            <w:proofErr w:type="spellStart"/>
            <w:r w:rsidRPr="00C806EF">
              <w:rPr>
                <w:rFonts w:ascii="Calibri" w:hAnsi="Calibri" w:cs="Calibri"/>
              </w:rPr>
              <w:t>BHRe</w:t>
            </w:r>
            <w:proofErr w:type="spellEnd"/>
          </w:p>
          <w:p w:rsidR="003449D9" w:rsidRPr="00C806EF" w:rsidRDefault="003449D9" w:rsidP="00F26AB6">
            <w:pPr>
              <w:pStyle w:val="TableParagraph"/>
              <w:ind w:left="153"/>
              <w:rPr>
                <w:rFonts w:ascii="Calibri" w:hAnsi="Calibri" w:cs="Calibri"/>
              </w:rPr>
            </w:pPr>
            <w:r w:rsidRPr="00C806EF">
              <w:rPr>
                <w:rFonts w:ascii="Calibri" w:hAnsi="Calibri" w:cs="Calibri"/>
              </w:rPr>
              <w:t xml:space="preserve">Niveau d’adhésion aux mesures/culture sécurité </w:t>
            </w:r>
          </w:p>
          <w:p w:rsidR="003449D9" w:rsidRPr="00C806EF" w:rsidRDefault="003449D9" w:rsidP="00F26AB6">
            <w:pPr>
              <w:pStyle w:val="TableParagraph"/>
              <w:ind w:left="153"/>
              <w:rPr>
                <w:rFonts w:ascii="Calibri" w:hAnsi="Calibri" w:cs="Calibri"/>
              </w:rPr>
            </w:pPr>
            <w:r w:rsidRPr="00C806EF">
              <w:rPr>
                <w:rFonts w:ascii="Calibri" w:hAnsi="Calibri" w:cs="Calibri"/>
              </w:rPr>
              <w:t>Capacité de mobilisation</w:t>
            </w:r>
          </w:p>
          <w:p w:rsidR="003449D9" w:rsidRPr="00C806EF" w:rsidRDefault="003449D9" w:rsidP="00F26AB6">
            <w:pPr>
              <w:pStyle w:val="TableParagraph"/>
              <w:ind w:left="153"/>
              <w:rPr>
                <w:rFonts w:ascii="Calibri" w:hAnsi="Calibri" w:cs="Calibri"/>
              </w:rPr>
            </w:pPr>
            <w:r w:rsidRPr="003449D9">
              <w:rPr>
                <w:rFonts w:ascii="Calibri" w:hAnsi="Calibri" w:cs="Calibri"/>
              </w:rPr>
              <w:t>Charge</w:t>
            </w:r>
            <w:r w:rsidRPr="003449D9">
              <w:rPr>
                <w:rFonts w:ascii="Calibri" w:hAnsi="Calibri" w:cs="Calibri"/>
                <w:spacing w:val="-5"/>
              </w:rPr>
              <w:t xml:space="preserve"> </w:t>
            </w:r>
            <w:r w:rsidRPr="003449D9">
              <w:rPr>
                <w:rFonts w:ascii="Calibri" w:hAnsi="Calibri" w:cs="Calibri"/>
              </w:rPr>
              <w:t>en</w:t>
            </w:r>
            <w:r w:rsidRPr="003449D9">
              <w:rPr>
                <w:rFonts w:ascii="Calibri" w:hAnsi="Calibri" w:cs="Calibri"/>
                <w:spacing w:val="-6"/>
              </w:rPr>
              <w:t xml:space="preserve"> </w:t>
            </w:r>
            <w:r w:rsidRPr="003449D9">
              <w:rPr>
                <w:rFonts w:ascii="Calibri" w:hAnsi="Calibri" w:cs="Calibri"/>
              </w:rPr>
              <w:t>soins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3449D9" w:rsidRPr="00C806EF" w:rsidTr="00F26AB6">
        <w:trPr>
          <w:trHeight w:val="278"/>
        </w:trPr>
        <w:tc>
          <w:tcPr>
            <w:tcW w:w="8222" w:type="dxa"/>
            <w:vMerge/>
            <w:tcBorders>
              <w:top w:val="single" w:sz="4" w:space="0" w:color="auto"/>
            </w:tcBorders>
            <w:shd w:val="clear" w:color="auto" w:fill="auto"/>
          </w:tcPr>
          <w:p w:rsidR="003449D9" w:rsidRPr="00C806EF" w:rsidRDefault="003449D9" w:rsidP="00F26AB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8" w:space="0" w:color="FFFFFF"/>
            </w:tcBorders>
            <w:shd w:val="clear" w:color="auto" w:fill="DEEAF6"/>
          </w:tcPr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3449D9" w:rsidRPr="00C806EF" w:rsidTr="00F26AB6">
        <w:trPr>
          <w:trHeight w:val="2677"/>
        </w:trPr>
        <w:tc>
          <w:tcPr>
            <w:tcW w:w="8222" w:type="dxa"/>
            <w:vMerge/>
            <w:tcBorders>
              <w:top w:val="single" w:sz="4" w:space="0" w:color="auto"/>
            </w:tcBorders>
            <w:shd w:val="clear" w:color="auto" w:fill="auto"/>
          </w:tcPr>
          <w:p w:rsidR="003449D9" w:rsidRPr="00C806EF" w:rsidRDefault="003449D9" w:rsidP="00F26AB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3449D9" w:rsidRPr="00C806EF" w:rsidTr="00F26AB6">
        <w:trPr>
          <w:trHeight w:val="277"/>
        </w:trPr>
        <w:tc>
          <w:tcPr>
            <w:tcW w:w="8222" w:type="dxa"/>
            <w:vMerge/>
            <w:tcBorders>
              <w:top w:val="single" w:sz="4" w:space="0" w:color="auto"/>
            </w:tcBorders>
            <w:shd w:val="clear" w:color="auto" w:fill="auto"/>
          </w:tcPr>
          <w:p w:rsidR="003449D9" w:rsidRPr="00C806EF" w:rsidRDefault="003449D9" w:rsidP="00F26AB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8" w:space="0" w:color="FFFFFF"/>
            </w:tcBorders>
            <w:shd w:val="clear" w:color="auto" w:fill="DEEAF6"/>
          </w:tcPr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3449D9" w:rsidRPr="00C806EF" w:rsidTr="00F26AB6">
        <w:trPr>
          <w:trHeight w:val="2407"/>
        </w:trPr>
        <w:tc>
          <w:tcPr>
            <w:tcW w:w="8222" w:type="dxa"/>
            <w:vMerge/>
            <w:tcBorders>
              <w:top w:val="single" w:sz="4" w:space="0" w:color="auto"/>
            </w:tcBorders>
            <w:shd w:val="clear" w:color="auto" w:fill="auto"/>
          </w:tcPr>
          <w:p w:rsidR="003449D9" w:rsidRPr="00C806EF" w:rsidRDefault="003449D9" w:rsidP="00F26AB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3449D9" w:rsidRPr="00C806EF" w:rsidTr="00F26AB6">
        <w:trPr>
          <w:trHeight w:val="260"/>
        </w:trPr>
        <w:tc>
          <w:tcPr>
            <w:tcW w:w="8222" w:type="dxa"/>
            <w:vMerge/>
            <w:tcBorders>
              <w:top w:val="single" w:sz="4" w:space="0" w:color="auto"/>
            </w:tcBorders>
            <w:shd w:val="clear" w:color="auto" w:fill="auto"/>
          </w:tcPr>
          <w:p w:rsidR="003449D9" w:rsidRPr="00C806EF" w:rsidRDefault="003449D9" w:rsidP="00F26AB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8" w:space="0" w:color="FFFFFF"/>
            </w:tcBorders>
            <w:shd w:val="clear" w:color="auto" w:fill="DEEAF6"/>
          </w:tcPr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3449D9" w:rsidRPr="00C806EF" w:rsidTr="00F26AB6">
        <w:trPr>
          <w:trHeight w:val="907"/>
        </w:trPr>
        <w:tc>
          <w:tcPr>
            <w:tcW w:w="8222" w:type="dxa"/>
            <w:vMerge/>
            <w:tcBorders>
              <w:top w:val="single" w:sz="4" w:space="0" w:color="auto"/>
            </w:tcBorders>
            <w:shd w:val="clear" w:color="auto" w:fill="auto"/>
          </w:tcPr>
          <w:p w:rsidR="003449D9" w:rsidRPr="00C806EF" w:rsidRDefault="003449D9" w:rsidP="00F26AB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3449D9" w:rsidRPr="00C806EF" w:rsidTr="00F26AB6">
        <w:trPr>
          <w:trHeight w:val="439"/>
        </w:trPr>
        <w:tc>
          <w:tcPr>
            <w:tcW w:w="8222" w:type="dxa"/>
            <w:vMerge/>
            <w:tcBorders>
              <w:top w:val="single" w:sz="4" w:space="0" w:color="auto"/>
            </w:tcBorders>
            <w:shd w:val="clear" w:color="auto" w:fill="auto"/>
          </w:tcPr>
          <w:p w:rsidR="003449D9" w:rsidRPr="00C806EF" w:rsidRDefault="003449D9" w:rsidP="00F26AB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8" w:space="0" w:color="FFFFFF"/>
            </w:tcBorders>
            <w:shd w:val="clear" w:color="auto" w:fill="auto"/>
          </w:tcPr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3449D9" w:rsidRPr="00C806EF" w:rsidTr="00F26AB6">
        <w:trPr>
          <w:trHeight w:val="1818"/>
        </w:trPr>
        <w:tc>
          <w:tcPr>
            <w:tcW w:w="8222" w:type="dxa"/>
            <w:vMerge/>
            <w:tcBorders>
              <w:top w:val="single" w:sz="4" w:space="0" w:color="auto"/>
            </w:tcBorders>
            <w:shd w:val="clear" w:color="auto" w:fill="auto"/>
          </w:tcPr>
          <w:p w:rsidR="003449D9" w:rsidRPr="00C806EF" w:rsidRDefault="003449D9" w:rsidP="00F26AB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</w:tbl>
    <w:p w:rsidR="003449D9" w:rsidRPr="00C806EF" w:rsidRDefault="003449D9" w:rsidP="003449D9">
      <w:pPr>
        <w:rPr>
          <w:rFonts w:ascii="Calibri" w:hAnsi="Calibri" w:cs="Calibri"/>
          <w:sz w:val="22"/>
          <w:szCs w:val="22"/>
        </w:rPr>
        <w:sectPr w:rsidR="003449D9" w:rsidRPr="00C806EF" w:rsidSect="00954D44">
          <w:headerReference w:type="default" r:id="rId6"/>
          <w:footerReference w:type="default" r:id="rId7"/>
          <w:pgSz w:w="11910" w:h="16840"/>
          <w:pgMar w:top="1340" w:right="711" w:bottom="880" w:left="740" w:header="0" w:footer="686" w:gutter="0"/>
          <w:cols w:space="720"/>
        </w:sectPr>
      </w:pPr>
    </w:p>
    <w:tbl>
      <w:tblPr>
        <w:tblW w:w="10774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2552"/>
      </w:tblGrid>
      <w:tr w:rsidR="003449D9" w:rsidRPr="00C806EF" w:rsidTr="00A14C94">
        <w:trPr>
          <w:trHeight w:val="279"/>
        </w:trPr>
        <w:tc>
          <w:tcPr>
            <w:tcW w:w="822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3449D9" w:rsidRPr="00C806EF" w:rsidRDefault="003449D9" w:rsidP="00F26AB6">
            <w:pPr>
              <w:pStyle w:val="TableParagraph"/>
              <w:shd w:val="clear" w:color="auto" w:fill="DEEAF6"/>
              <w:ind w:left="158"/>
              <w:jc w:val="both"/>
              <w:rPr>
                <w:rFonts w:ascii="Calibri" w:hAnsi="Calibri" w:cs="Calibri"/>
                <w:b/>
              </w:rPr>
            </w:pPr>
            <w:r w:rsidRPr="00C806EF">
              <w:rPr>
                <w:rFonts w:ascii="Calibri" w:hAnsi="Calibri" w:cs="Calibri"/>
                <w:b/>
              </w:rPr>
              <w:lastRenderedPageBreak/>
              <w:t>Éléments</w:t>
            </w:r>
            <w:r w:rsidRPr="00C806E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d’évaluation</w:t>
            </w:r>
            <w:r w:rsidRPr="00C806E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du</w:t>
            </w:r>
            <w:r w:rsidRPr="00C806EF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niveau</w:t>
            </w:r>
            <w:r w:rsidRPr="00C806EF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de</w:t>
            </w:r>
            <w:r w:rsidRPr="00C806E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risque</w:t>
            </w:r>
            <w:r w:rsidRPr="00C806E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lié</w:t>
            </w:r>
            <w:r w:rsidRPr="00C806E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à</w:t>
            </w:r>
            <w:r w:rsidRPr="00C806E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l’architecture</w:t>
            </w:r>
            <w:r w:rsidRPr="00C806E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du</w:t>
            </w:r>
            <w:r w:rsidRPr="00C806EF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service</w:t>
            </w:r>
          </w:p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  <w:bookmarkStart w:id="0" w:name="_GoBack"/>
            <w:bookmarkEnd w:id="0"/>
          </w:p>
          <w:p w:rsidR="003449D9" w:rsidRPr="003449D9" w:rsidRDefault="003449D9" w:rsidP="00F26AB6">
            <w:pPr>
              <w:pStyle w:val="TableParagraph"/>
              <w:ind w:left="158"/>
              <w:rPr>
                <w:rFonts w:ascii="Calibri" w:hAnsi="Calibri" w:cs="Calibri"/>
              </w:rPr>
            </w:pPr>
            <w:r w:rsidRPr="003449D9">
              <w:rPr>
                <w:rFonts w:ascii="Calibri" w:hAnsi="Calibri" w:cs="Calibri"/>
              </w:rPr>
              <w:t>%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</w:rPr>
              <w:t>chambres</w:t>
            </w:r>
            <w:r w:rsidRPr="003449D9">
              <w:rPr>
                <w:rFonts w:ascii="Calibri" w:hAnsi="Calibri" w:cs="Calibri"/>
                <w:spacing w:val="-9"/>
              </w:rPr>
              <w:t xml:space="preserve"> </w:t>
            </w:r>
            <w:r w:rsidRPr="003449D9">
              <w:rPr>
                <w:rFonts w:ascii="Calibri" w:hAnsi="Calibri" w:cs="Calibri"/>
              </w:rPr>
              <w:t>à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</w:rPr>
              <w:t>1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lit/%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chambres</w:t>
            </w:r>
            <w:r w:rsidRPr="003449D9">
              <w:rPr>
                <w:rFonts w:ascii="Calibri" w:hAnsi="Calibri" w:cs="Calibri"/>
                <w:spacing w:val="-9"/>
              </w:rPr>
              <w:t xml:space="preserve"> </w:t>
            </w:r>
            <w:r w:rsidRPr="003449D9">
              <w:rPr>
                <w:rFonts w:ascii="Calibri" w:hAnsi="Calibri" w:cs="Calibri"/>
              </w:rPr>
              <w:t>avec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</w:rPr>
              <w:t>WC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personnel/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</w:rPr>
              <w:t>douche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</w:rPr>
              <w:t>personnelle</w:t>
            </w:r>
            <w:r w:rsidRPr="003449D9">
              <w:rPr>
                <w:rFonts w:ascii="Calibri" w:hAnsi="Calibri" w:cs="Calibri"/>
                <w:spacing w:val="-47"/>
              </w:rPr>
              <w:t xml:space="preserve"> </w:t>
            </w:r>
            <w:r w:rsidRPr="003449D9">
              <w:rPr>
                <w:rFonts w:ascii="Calibri" w:hAnsi="Calibri" w:cs="Calibri"/>
              </w:rPr>
              <w:t>Nombre</w:t>
            </w:r>
            <w:r w:rsidRPr="003449D9">
              <w:rPr>
                <w:rFonts w:ascii="Calibri" w:hAnsi="Calibri" w:cs="Calibri"/>
                <w:spacing w:val="-2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-1"/>
              </w:rPr>
              <w:t xml:space="preserve"> </w:t>
            </w:r>
            <w:r w:rsidRPr="003449D9">
              <w:rPr>
                <w:rFonts w:ascii="Calibri" w:hAnsi="Calibri" w:cs="Calibri"/>
              </w:rPr>
              <w:t>lits du</w:t>
            </w:r>
            <w:r w:rsidRPr="003449D9">
              <w:rPr>
                <w:rFonts w:ascii="Calibri" w:hAnsi="Calibri" w:cs="Calibri"/>
                <w:spacing w:val="-2"/>
              </w:rPr>
              <w:t xml:space="preserve"> </w:t>
            </w:r>
            <w:r w:rsidRPr="003449D9">
              <w:rPr>
                <w:rFonts w:ascii="Calibri" w:hAnsi="Calibri" w:cs="Calibri"/>
              </w:rPr>
              <w:t>service/</w:t>
            </w:r>
            <w:r w:rsidRPr="003449D9">
              <w:rPr>
                <w:rFonts w:ascii="Calibri" w:hAnsi="Calibri" w:cs="Calibri"/>
                <w:spacing w:val="-2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-1"/>
              </w:rPr>
              <w:t xml:space="preserve"> </w:t>
            </w:r>
            <w:r w:rsidRPr="003449D9">
              <w:rPr>
                <w:rFonts w:ascii="Calibri" w:hAnsi="Calibri" w:cs="Calibri"/>
              </w:rPr>
              <w:t>poste de</w:t>
            </w:r>
            <w:r w:rsidRPr="003449D9">
              <w:rPr>
                <w:rFonts w:ascii="Calibri" w:hAnsi="Calibri" w:cs="Calibri"/>
                <w:spacing w:val="-2"/>
              </w:rPr>
              <w:t xml:space="preserve"> </w:t>
            </w:r>
            <w:r w:rsidRPr="003449D9">
              <w:rPr>
                <w:rFonts w:ascii="Calibri" w:hAnsi="Calibri" w:cs="Calibri"/>
              </w:rPr>
              <w:t>soins</w:t>
            </w:r>
          </w:p>
          <w:p w:rsidR="003449D9" w:rsidRPr="00C806EF" w:rsidRDefault="003449D9" w:rsidP="00F26AB6">
            <w:pPr>
              <w:pStyle w:val="TableParagraph"/>
              <w:ind w:left="158" w:right="1702"/>
              <w:rPr>
                <w:rFonts w:ascii="Calibri" w:hAnsi="Calibri" w:cs="Calibri"/>
                <w:spacing w:val="1"/>
              </w:rPr>
            </w:pPr>
            <w:r w:rsidRPr="00C806EF">
              <w:rPr>
                <w:rFonts w:ascii="Calibri" w:hAnsi="Calibri" w:cs="Calibri"/>
              </w:rPr>
              <w:t>Utilisation/Maintenance de lave-bassins</w:t>
            </w:r>
            <w:r w:rsidRPr="00C806EF">
              <w:rPr>
                <w:rFonts w:ascii="Calibri" w:hAnsi="Calibri" w:cs="Calibri"/>
                <w:spacing w:val="1"/>
              </w:rPr>
              <w:t xml:space="preserve"> </w:t>
            </w:r>
          </w:p>
          <w:p w:rsidR="003449D9" w:rsidRPr="00C806EF" w:rsidRDefault="003449D9" w:rsidP="00F26AB6">
            <w:pPr>
              <w:pStyle w:val="TableParagraph"/>
              <w:ind w:left="158" w:right="1702"/>
              <w:rPr>
                <w:rFonts w:ascii="Calibri" w:hAnsi="Calibri" w:cs="Calibri"/>
                <w:spacing w:val="-47"/>
              </w:rPr>
            </w:pPr>
            <w:r w:rsidRPr="00C806EF">
              <w:rPr>
                <w:rFonts w:ascii="Calibri" w:hAnsi="Calibri" w:cs="Calibri"/>
                <w:spacing w:val="-1"/>
              </w:rPr>
              <w:t>Capacité</w:t>
            </w:r>
            <w:r w:rsidRPr="00C806EF">
              <w:rPr>
                <w:rFonts w:ascii="Calibri" w:hAnsi="Calibri" w:cs="Calibri"/>
                <w:spacing w:val="-10"/>
              </w:rPr>
              <w:t xml:space="preserve"> </w:t>
            </w:r>
            <w:r w:rsidRPr="00C806EF">
              <w:rPr>
                <w:rFonts w:ascii="Calibri" w:hAnsi="Calibri" w:cs="Calibri"/>
                <w:spacing w:val="-1"/>
              </w:rPr>
              <w:t>architecturale</w:t>
            </w:r>
            <w:r w:rsidRPr="00C806EF">
              <w:rPr>
                <w:rFonts w:ascii="Calibri" w:hAnsi="Calibri" w:cs="Calibri"/>
                <w:spacing w:val="-9"/>
              </w:rPr>
              <w:t xml:space="preserve"> </w:t>
            </w:r>
            <w:r w:rsidRPr="00C806EF">
              <w:rPr>
                <w:rFonts w:ascii="Calibri" w:hAnsi="Calibri" w:cs="Calibri"/>
                <w:spacing w:val="-1"/>
              </w:rPr>
              <w:t>à</w:t>
            </w:r>
            <w:r w:rsidRPr="00C806EF">
              <w:rPr>
                <w:rFonts w:ascii="Calibri" w:hAnsi="Calibri" w:cs="Calibri"/>
                <w:spacing w:val="-10"/>
              </w:rPr>
              <w:t xml:space="preserve"> </w:t>
            </w:r>
            <w:r w:rsidRPr="00C806EF">
              <w:rPr>
                <w:rFonts w:ascii="Calibri" w:hAnsi="Calibri" w:cs="Calibri"/>
                <w:spacing w:val="-1"/>
              </w:rPr>
              <w:t>sectoriser efficacement</w:t>
            </w:r>
          </w:p>
          <w:p w:rsidR="003449D9" w:rsidRPr="00C806EF" w:rsidRDefault="003449D9" w:rsidP="00F26AB6">
            <w:pPr>
              <w:pStyle w:val="TableParagraph"/>
              <w:ind w:left="158" w:right="2917"/>
              <w:rPr>
                <w:rFonts w:ascii="Calibri" w:hAnsi="Calibri" w:cs="Calibri"/>
              </w:rPr>
            </w:pPr>
            <w:r w:rsidRPr="00C806EF">
              <w:rPr>
                <w:rFonts w:ascii="Calibri" w:hAnsi="Calibri" w:cs="Calibri"/>
              </w:rPr>
              <w:t>Vétusté</w:t>
            </w:r>
            <w:r w:rsidRPr="00C806EF">
              <w:rPr>
                <w:rFonts w:ascii="Calibri" w:hAnsi="Calibri" w:cs="Calibri"/>
                <w:spacing w:val="-2"/>
              </w:rPr>
              <w:t xml:space="preserve"> </w:t>
            </w:r>
            <w:r w:rsidRPr="00C806EF">
              <w:rPr>
                <w:rFonts w:ascii="Calibri" w:hAnsi="Calibri" w:cs="Calibri"/>
              </w:rPr>
              <w:t>des</w:t>
            </w:r>
            <w:r w:rsidRPr="00C806EF">
              <w:rPr>
                <w:rFonts w:ascii="Calibri" w:hAnsi="Calibri" w:cs="Calibri"/>
                <w:spacing w:val="1"/>
              </w:rPr>
              <w:t xml:space="preserve"> </w:t>
            </w:r>
            <w:r w:rsidRPr="00C806EF">
              <w:rPr>
                <w:rFonts w:ascii="Calibri" w:hAnsi="Calibri" w:cs="Calibri"/>
              </w:rPr>
              <w:t>locaux</w:t>
            </w:r>
          </w:p>
          <w:p w:rsidR="003449D9" w:rsidRPr="00C806EF" w:rsidRDefault="003449D9" w:rsidP="00F26AB6">
            <w:pPr>
              <w:pStyle w:val="TableParagraph"/>
              <w:ind w:left="158"/>
              <w:rPr>
                <w:rFonts w:ascii="Calibri" w:hAnsi="Calibri" w:cs="Calibri"/>
              </w:rPr>
            </w:pPr>
          </w:p>
          <w:p w:rsidR="003449D9" w:rsidRPr="00C806EF" w:rsidRDefault="003449D9" w:rsidP="00F26AB6">
            <w:pPr>
              <w:pStyle w:val="TableParagraph"/>
              <w:shd w:val="clear" w:color="auto" w:fill="DEEAF6"/>
              <w:ind w:left="158"/>
              <w:rPr>
                <w:rFonts w:ascii="Calibri" w:hAnsi="Calibri" w:cs="Calibri"/>
                <w:b/>
              </w:rPr>
            </w:pPr>
            <w:r w:rsidRPr="00C806EF">
              <w:rPr>
                <w:rFonts w:ascii="Calibri" w:hAnsi="Calibri" w:cs="Calibri"/>
                <w:b/>
              </w:rPr>
              <w:t>Éléments</w:t>
            </w:r>
            <w:r w:rsidRPr="00C806EF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d’évaluation</w:t>
            </w:r>
            <w:r w:rsidRPr="00C806EF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du</w:t>
            </w:r>
            <w:r w:rsidRPr="00C806EF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niveau</w:t>
            </w:r>
            <w:r w:rsidRPr="00C806E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de</w:t>
            </w:r>
            <w:r w:rsidRPr="00C806EF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risque</w:t>
            </w:r>
            <w:r w:rsidRPr="00C806E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lié</w:t>
            </w:r>
            <w:r w:rsidRPr="00C806EF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à</w:t>
            </w:r>
            <w:r w:rsidRPr="00C806EF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l’EOH</w:t>
            </w:r>
          </w:p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:rsidR="003449D9" w:rsidRPr="003449D9" w:rsidRDefault="003449D9" w:rsidP="00F26AB6">
            <w:pPr>
              <w:pStyle w:val="TableParagraph"/>
              <w:ind w:left="158" w:right="2917"/>
              <w:rPr>
                <w:rFonts w:ascii="Calibri" w:hAnsi="Calibri" w:cs="Calibri"/>
              </w:rPr>
            </w:pPr>
            <w:r w:rsidRPr="003449D9">
              <w:rPr>
                <w:rFonts w:ascii="Calibri" w:hAnsi="Calibri" w:cs="Calibri"/>
              </w:rPr>
              <w:t>Expérience d’épidémie(s) antérieure(s)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  <w:spacing w:val="-1"/>
              </w:rPr>
              <w:t>Positionnement</w:t>
            </w:r>
            <w:r w:rsidRPr="003449D9">
              <w:rPr>
                <w:rFonts w:ascii="Calibri" w:hAnsi="Calibri" w:cs="Calibri"/>
                <w:spacing w:val="-9"/>
              </w:rPr>
              <w:t xml:space="preserve"> </w:t>
            </w:r>
            <w:r w:rsidRPr="003449D9">
              <w:rPr>
                <w:rFonts w:ascii="Calibri" w:hAnsi="Calibri" w:cs="Calibri"/>
                <w:spacing w:val="-1"/>
              </w:rPr>
              <w:t>de</w:t>
            </w:r>
            <w:r w:rsidRPr="003449D9">
              <w:rPr>
                <w:rFonts w:ascii="Calibri" w:hAnsi="Calibri" w:cs="Calibri"/>
                <w:spacing w:val="-8"/>
              </w:rPr>
              <w:t xml:space="preserve"> </w:t>
            </w:r>
            <w:r w:rsidRPr="003449D9">
              <w:rPr>
                <w:rFonts w:ascii="Calibri" w:hAnsi="Calibri" w:cs="Calibri"/>
                <w:spacing w:val="-1"/>
              </w:rPr>
              <w:t>l’EOH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  <w:spacing w:val="-1"/>
              </w:rPr>
              <w:t>dans</w:t>
            </w:r>
            <w:r w:rsidRPr="003449D9">
              <w:rPr>
                <w:rFonts w:ascii="Calibri" w:hAnsi="Calibri" w:cs="Calibri"/>
                <w:spacing w:val="-8"/>
              </w:rPr>
              <w:t xml:space="preserve"> </w:t>
            </w:r>
            <w:r w:rsidRPr="003449D9">
              <w:rPr>
                <w:rFonts w:ascii="Calibri" w:hAnsi="Calibri" w:cs="Calibri"/>
                <w:spacing w:val="-1"/>
              </w:rPr>
              <w:t>l’établissement</w:t>
            </w:r>
            <w:r w:rsidRPr="003449D9">
              <w:rPr>
                <w:rFonts w:ascii="Calibri" w:hAnsi="Calibri" w:cs="Calibri"/>
                <w:spacing w:val="-47"/>
              </w:rPr>
              <w:t xml:space="preserve"> </w:t>
            </w:r>
            <w:r w:rsidRPr="003449D9">
              <w:rPr>
                <w:rFonts w:ascii="Calibri" w:hAnsi="Calibri" w:cs="Calibri"/>
              </w:rPr>
              <w:t>Effectif (Ratio PH-IDE/400 lits)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</w:rPr>
              <w:t>Intégration/visibilité</w:t>
            </w:r>
            <w:r w:rsidRPr="003449D9">
              <w:rPr>
                <w:rFonts w:ascii="Calibri" w:hAnsi="Calibri" w:cs="Calibri"/>
                <w:spacing w:val="-6"/>
              </w:rPr>
              <w:t xml:space="preserve"> </w:t>
            </w:r>
            <w:r w:rsidRPr="003449D9">
              <w:rPr>
                <w:rFonts w:ascii="Calibri" w:hAnsi="Calibri" w:cs="Calibri"/>
              </w:rPr>
              <w:t>(travail</w:t>
            </w:r>
            <w:r w:rsidRPr="003449D9">
              <w:rPr>
                <w:rFonts w:ascii="Calibri" w:hAnsi="Calibri" w:cs="Calibri"/>
                <w:spacing w:val="-4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-6"/>
              </w:rPr>
              <w:t xml:space="preserve"> </w:t>
            </w:r>
            <w:r w:rsidRPr="003449D9">
              <w:rPr>
                <w:rFonts w:ascii="Calibri" w:hAnsi="Calibri" w:cs="Calibri"/>
              </w:rPr>
              <w:t>terrain)</w:t>
            </w:r>
          </w:p>
          <w:p w:rsidR="003449D9" w:rsidRPr="003449D9" w:rsidRDefault="003449D9" w:rsidP="00F26AB6">
            <w:pPr>
              <w:pStyle w:val="TableParagraph"/>
              <w:ind w:left="158" w:right="323"/>
              <w:rPr>
                <w:rFonts w:ascii="Calibri" w:hAnsi="Calibri" w:cs="Calibri"/>
                <w:spacing w:val="-47"/>
              </w:rPr>
            </w:pPr>
            <w:r w:rsidRPr="003449D9">
              <w:rPr>
                <w:rFonts w:ascii="Calibri" w:hAnsi="Calibri" w:cs="Calibri"/>
              </w:rPr>
              <w:t>Lien</w:t>
            </w:r>
            <w:r w:rsidRPr="003449D9">
              <w:rPr>
                <w:rFonts w:ascii="Calibri" w:hAnsi="Calibri" w:cs="Calibri"/>
                <w:spacing w:val="-8"/>
              </w:rPr>
              <w:t xml:space="preserve"> </w:t>
            </w:r>
            <w:r w:rsidRPr="003449D9">
              <w:rPr>
                <w:rFonts w:ascii="Calibri" w:hAnsi="Calibri" w:cs="Calibri"/>
              </w:rPr>
              <w:t>avec</w:t>
            </w:r>
            <w:r w:rsidRPr="003449D9">
              <w:rPr>
                <w:rFonts w:ascii="Calibri" w:hAnsi="Calibri" w:cs="Calibri"/>
                <w:spacing w:val="-7"/>
              </w:rPr>
              <w:t xml:space="preserve"> </w:t>
            </w:r>
            <w:r w:rsidRPr="003449D9">
              <w:rPr>
                <w:rFonts w:ascii="Calibri" w:hAnsi="Calibri" w:cs="Calibri"/>
              </w:rPr>
              <w:t>la</w:t>
            </w:r>
            <w:r w:rsidRPr="003449D9">
              <w:rPr>
                <w:rFonts w:ascii="Calibri" w:hAnsi="Calibri" w:cs="Calibri"/>
                <w:spacing w:val="-8"/>
              </w:rPr>
              <w:t xml:space="preserve"> </w:t>
            </w:r>
            <w:r w:rsidRPr="003449D9">
              <w:rPr>
                <w:rFonts w:ascii="Calibri" w:hAnsi="Calibri" w:cs="Calibri"/>
              </w:rPr>
              <w:t>direction</w:t>
            </w:r>
            <w:r w:rsidRPr="003449D9">
              <w:rPr>
                <w:rFonts w:ascii="Calibri" w:hAnsi="Calibri" w:cs="Calibri"/>
                <w:spacing w:val="-8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-8"/>
              </w:rPr>
              <w:t xml:space="preserve"> </w:t>
            </w:r>
            <w:r w:rsidRPr="003449D9">
              <w:rPr>
                <w:rFonts w:ascii="Calibri" w:hAnsi="Calibri" w:cs="Calibri"/>
              </w:rPr>
              <w:t>l’établissement</w:t>
            </w:r>
            <w:r w:rsidRPr="003449D9">
              <w:rPr>
                <w:rFonts w:ascii="Calibri" w:hAnsi="Calibri" w:cs="Calibri"/>
                <w:spacing w:val="-8"/>
              </w:rPr>
              <w:t xml:space="preserve"> </w:t>
            </w:r>
            <w:r w:rsidRPr="003449D9">
              <w:rPr>
                <w:rFonts w:ascii="Calibri" w:hAnsi="Calibri" w:cs="Calibri"/>
              </w:rPr>
              <w:t>(DG,</w:t>
            </w:r>
            <w:r w:rsidRPr="003449D9">
              <w:rPr>
                <w:rFonts w:ascii="Calibri" w:hAnsi="Calibri" w:cs="Calibri"/>
                <w:spacing w:val="-8"/>
              </w:rPr>
              <w:t xml:space="preserve"> </w:t>
            </w:r>
            <w:r w:rsidRPr="003449D9">
              <w:rPr>
                <w:rFonts w:ascii="Calibri" w:hAnsi="Calibri" w:cs="Calibri"/>
              </w:rPr>
              <w:t>direction</w:t>
            </w:r>
            <w:r w:rsidRPr="003449D9">
              <w:rPr>
                <w:rFonts w:ascii="Calibri" w:hAnsi="Calibri" w:cs="Calibri"/>
                <w:spacing w:val="-9"/>
              </w:rPr>
              <w:t xml:space="preserve"> </w:t>
            </w:r>
            <w:r w:rsidRPr="003449D9">
              <w:rPr>
                <w:rFonts w:ascii="Calibri" w:hAnsi="Calibri" w:cs="Calibri"/>
              </w:rPr>
              <w:t>des</w:t>
            </w:r>
            <w:r w:rsidRPr="003449D9">
              <w:rPr>
                <w:rFonts w:ascii="Calibri" w:hAnsi="Calibri" w:cs="Calibri"/>
                <w:spacing w:val="-8"/>
              </w:rPr>
              <w:t xml:space="preserve"> </w:t>
            </w:r>
            <w:r w:rsidRPr="003449D9">
              <w:rPr>
                <w:rFonts w:ascii="Calibri" w:hAnsi="Calibri" w:cs="Calibri"/>
              </w:rPr>
              <w:t>soins,</w:t>
            </w:r>
            <w:r w:rsidRPr="003449D9">
              <w:rPr>
                <w:rFonts w:ascii="Calibri" w:hAnsi="Calibri" w:cs="Calibri"/>
                <w:spacing w:val="-9"/>
              </w:rPr>
              <w:t xml:space="preserve"> </w:t>
            </w:r>
            <w:r w:rsidRPr="003449D9">
              <w:rPr>
                <w:rFonts w:ascii="Calibri" w:hAnsi="Calibri" w:cs="Calibri"/>
              </w:rPr>
              <w:t>CME)</w:t>
            </w:r>
            <w:r w:rsidRPr="003449D9">
              <w:rPr>
                <w:rFonts w:ascii="Calibri" w:hAnsi="Calibri" w:cs="Calibri"/>
                <w:spacing w:val="-47"/>
              </w:rPr>
              <w:t xml:space="preserve"> </w:t>
            </w:r>
          </w:p>
          <w:p w:rsidR="003449D9" w:rsidRPr="003449D9" w:rsidRDefault="003449D9" w:rsidP="00F26AB6">
            <w:pPr>
              <w:pStyle w:val="TableParagraph"/>
              <w:ind w:left="158" w:right="323"/>
              <w:rPr>
                <w:rFonts w:ascii="Calibri" w:hAnsi="Calibri" w:cs="Calibri"/>
                <w:spacing w:val="-47"/>
              </w:rPr>
            </w:pPr>
          </w:p>
          <w:p w:rsidR="003449D9" w:rsidRPr="00C806EF" w:rsidRDefault="003449D9" w:rsidP="00F26AB6">
            <w:pPr>
              <w:pStyle w:val="TableParagraph"/>
              <w:shd w:val="clear" w:color="auto" w:fill="DEEAF6"/>
              <w:ind w:left="158"/>
              <w:rPr>
                <w:rFonts w:ascii="Calibri" w:hAnsi="Calibri" w:cs="Calibri"/>
                <w:b/>
              </w:rPr>
            </w:pPr>
            <w:r w:rsidRPr="00C806EF">
              <w:rPr>
                <w:rFonts w:ascii="Calibri" w:hAnsi="Calibri" w:cs="Calibri"/>
                <w:b/>
              </w:rPr>
              <w:t>Éléments</w:t>
            </w:r>
            <w:r w:rsidRPr="00C806EF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d’évaluation</w:t>
            </w:r>
            <w:r w:rsidRPr="00C806EF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du</w:t>
            </w:r>
            <w:r w:rsidRPr="00C806EF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niveau</w:t>
            </w:r>
            <w:r w:rsidRPr="00C806EF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de</w:t>
            </w:r>
            <w:r w:rsidRPr="00C806EF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risque</w:t>
            </w:r>
            <w:r w:rsidRPr="00C806EF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lié</w:t>
            </w:r>
            <w:r w:rsidRPr="00C806EF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aux</w:t>
            </w:r>
            <w:r w:rsidRPr="00C806EF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C806EF">
              <w:rPr>
                <w:rFonts w:ascii="Calibri" w:hAnsi="Calibri" w:cs="Calibri"/>
                <w:b/>
              </w:rPr>
              <w:t>moyens</w:t>
            </w:r>
          </w:p>
          <w:p w:rsidR="003449D9" w:rsidRPr="00C806EF" w:rsidRDefault="003449D9" w:rsidP="00F26AB6">
            <w:pPr>
              <w:pStyle w:val="TableParagraph"/>
              <w:ind w:left="158"/>
              <w:jc w:val="both"/>
              <w:rPr>
                <w:rFonts w:ascii="Calibri" w:hAnsi="Calibri" w:cs="Calibri"/>
              </w:rPr>
            </w:pPr>
          </w:p>
          <w:p w:rsidR="003449D9" w:rsidRPr="00C806EF" w:rsidRDefault="003449D9" w:rsidP="00F26AB6">
            <w:pPr>
              <w:pStyle w:val="TableParagraph"/>
              <w:ind w:left="158"/>
              <w:jc w:val="both"/>
              <w:rPr>
                <w:rFonts w:ascii="Calibri" w:hAnsi="Calibri" w:cs="Calibri"/>
              </w:rPr>
            </w:pPr>
            <w:r w:rsidRPr="00C806EF">
              <w:rPr>
                <w:rFonts w:ascii="Calibri" w:hAnsi="Calibri" w:cs="Calibri"/>
              </w:rPr>
              <w:t>Possibilité</w:t>
            </w:r>
            <w:r w:rsidRPr="00C806EF">
              <w:rPr>
                <w:rFonts w:ascii="Calibri" w:hAnsi="Calibri" w:cs="Calibri"/>
                <w:spacing w:val="-10"/>
              </w:rPr>
              <w:t xml:space="preserve"> </w:t>
            </w:r>
            <w:r w:rsidRPr="00C806EF">
              <w:rPr>
                <w:rFonts w:ascii="Calibri" w:hAnsi="Calibri" w:cs="Calibri"/>
              </w:rPr>
              <w:t>de</w:t>
            </w:r>
            <w:r w:rsidRPr="00C806EF">
              <w:rPr>
                <w:rFonts w:ascii="Calibri" w:hAnsi="Calibri" w:cs="Calibri"/>
                <w:spacing w:val="-11"/>
              </w:rPr>
              <w:t xml:space="preserve"> </w:t>
            </w:r>
            <w:r w:rsidRPr="00C806EF">
              <w:rPr>
                <w:rFonts w:ascii="Calibri" w:hAnsi="Calibri" w:cs="Calibri"/>
              </w:rPr>
              <w:t>regroupement</w:t>
            </w:r>
            <w:r w:rsidRPr="00C806EF">
              <w:rPr>
                <w:rFonts w:ascii="Calibri" w:hAnsi="Calibri" w:cs="Calibri"/>
                <w:spacing w:val="-12"/>
              </w:rPr>
              <w:t xml:space="preserve"> </w:t>
            </w:r>
            <w:r w:rsidRPr="00C806EF">
              <w:rPr>
                <w:rFonts w:ascii="Calibri" w:hAnsi="Calibri" w:cs="Calibri"/>
              </w:rPr>
              <w:t>en</w:t>
            </w:r>
            <w:r w:rsidRPr="00C806EF">
              <w:rPr>
                <w:rFonts w:ascii="Calibri" w:hAnsi="Calibri" w:cs="Calibri"/>
                <w:spacing w:val="-10"/>
              </w:rPr>
              <w:t xml:space="preserve"> </w:t>
            </w:r>
            <w:r w:rsidRPr="00C806EF">
              <w:rPr>
                <w:rFonts w:ascii="Calibri" w:hAnsi="Calibri" w:cs="Calibri"/>
              </w:rPr>
              <w:t>secteur</w:t>
            </w:r>
            <w:r w:rsidRPr="00C806EF">
              <w:rPr>
                <w:rFonts w:ascii="Calibri" w:hAnsi="Calibri" w:cs="Calibri"/>
                <w:spacing w:val="-11"/>
              </w:rPr>
              <w:t xml:space="preserve"> </w:t>
            </w:r>
            <w:r w:rsidRPr="00C806EF">
              <w:rPr>
                <w:rFonts w:ascii="Calibri" w:hAnsi="Calibri" w:cs="Calibri"/>
              </w:rPr>
              <w:t>rapide</w:t>
            </w:r>
            <w:r w:rsidRPr="00C806EF">
              <w:rPr>
                <w:rFonts w:ascii="Calibri" w:hAnsi="Calibri" w:cs="Calibri"/>
                <w:spacing w:val="-10"/>
              </w:rPr>
              <w:t xml:space="preserve"> </w:t>
            </w:r>
            <w:r w:rsidRPr="00C806EF">
              <w:rPr>
                <w:rFonts w:ascii="Calibri" w:hAnsi="Calibri" w:cs="Calibri"/>
              </w:rPr>
              <w:t>ou</w:t>
            </w:r>
            <w:r w:rsidRPr="00C806EF">
              <w:rPr>
                <w:rFonts w:ascii="Calibri" w:hAnsi="Calibri" w:cs="Calibri"/>
                <w:spacing w:val="-11"/>
              </w:rPr>
              <w:t xml:space="preserve"> </w:t>
            </w:r>
            <w:r w:rsidRPr="00C806EF">
              <w:rPr>
                <w:rFonts w:ascii="Calibri" w:hAnsi="Calibri" w:cs="Calibri"/>
              </w:rPr>
              <w:t>de</w:t>
            </w:r>
            <w:r w:rsidRPr="00C806EF">
              <w:rPr>
                <w:rFonts w:ascii="Calibri" w:hAnsi="Calibri" w:cs="Calibri"/>
                <w:spacing w:val="-9"/>
              </w:rPr>
              <w:t xml:space="preserve"> </w:t>
            </w:r>
            <w:r w:rsidRPr="00C806EF">
              <w:rPr>
                <w:rFonts w:ascii="Calibri" w:hAnsi="Calibri" w:cs="Calibri"/>
              </w:rPr>
              <w:t>renforcement</w:t>
            </w:r>
            <w:r w:rsidRPr="00C806EF">
              <w:rPr>
                <w:rFonts w:ascii="Calibri" w:hAnsi="Calibri" w:cs="Calibri"/>
                <w:spacing w:val="-12"/>
              </w:rPr>
              <w:t xml:space="preserve"> </w:t>
            </w:r>
            <w:r w:rsidRPr="00C806EF">
              <w:rPr>
                <w:rFonts w:ascii="Calibri" w:hAnsi="Calibri" w:cs="Calibri"/>
              </w:rPr>
              <w:t>en</w:t>
            </w:r>
            <w:r w:rsidRPr="00C806EF">
              <w:rPr>
                <w:rFonts w:ascii="Calibri" w:hAnsi="Calibri" w:cs="Calibri"/>
                <w:spacing w:val="-11"/>
              </w:rPr>
              <w:t xml:space="preserve"> </w:t>
            </w:r>
            <w:r w:rsidRPr="00C806EF">
              <w:rPr>
                <w:rFonts w:ascii="Calibri" w:hAnsi="Calibri" w:cs="Calibri"/>
              </w:rPr>
              <w:t>personnels</w:t>
            </w:r>
          </w:p>
          <w:p w:rsidR="003449D9" w:rsidRPr="00C806EF" w:rsidRDefault="003449D9" w:rsidP="00F26AB6">
            <w:pPr>
              <w:pStyle w:val="TableParagraph"/>
              <w:ind w:left="158"/>
              <w:jc w:val="both"/>
              <w:rPr>
                <w:rFonts w:ascii="Calibri" w:hAnsi="Calibri" w:cs="Calibri"/>
              </w:rPr>
            </w:pPr>
            <w:r w:rsidRPr="00C806EF">
              <w:rPr>
                <w:rFonts w:ascii="Calibri" w:hAnsi="Calibri" w:cs="Calibri"/>
              </w:rPr>
              <w:t>Capacité</w:t>
            </w:r>
            <w:r w:rsidRPr="00C806EF">
              <w:rPr>
                <w:rFonts w:ascii="Calibri" w:hAnsi="Calibri" w:cs="Calibri"/>
                <w:spacing w:val="-12"/>
              </w:rPr>
              <w:t xml:space="preserve"> </w:t>
            </w:r>
            <w:r w:rsidRPr="00C806EF">
              <w:rPr>
                <w:rFonts w:ascii="Calibri" w:hAnsi="Calibri" w:cs="Calibri"/>
              </w:rPr>
              <w:t>de</w:t>
            </w:r>
            <w:r w:rsidRPr="00C806EF">
              <w:rPr>
                <w:rFonts w:ascii="Calibri" w:hAnsi="Calibri" w:cs="Calibri"/>
                <w:spacing w:val="-12"/>
              </w:rPr>
              <w:t xml:space="preserve"> </w:t>
            </w:r>
            <w:r w:rsidRPr="00C806EF">
              <w:rPr>
                <w:rFonts w:ascii="Calibri" w:hAnsi="Calibri" w:cs="Calibri"/>
              </w:rPr>
              <w:t>détection</w:t>
            </w:r>
            <w:r w:rsidRPr="00C806EF">
              <w:rPr>
                <w:rFonts w:ascii="Calibri" w:hAnsi="Calibri" w:cs="Calibri"/>
                <w:spacing w:val="-12"/>
              </w:rPr>
              <w:t xml:space="preserve"> </w:t>
            </w:r>
            <w:r w:rsidRPr="00C806EF">
              <w:rPr>
                <w:rFonts w:ascii="Calibri" w:hAnsi="Calibri" w:cs="Calibri"/>
              </w:rPr>
              <w:t>microbiologique</w:t>
            </w:r>
            <w:r w:rsidRPr="00C806EF">
              <w:rPr>
                <w:rFonts w:ascii="Calibri" w:hAnsi="Calibri" w:cs="Calibri"/>
                <w:spacing w:val="-11"/>
              </w:rPr>
              <w:t xml:space="preserve"> </w:t>
            </w:r>
            <w:r w:rsidRPr="00C806EF">
              <w:rPr>
                <w:rFonts w:ascii="Calibri" w:hAnsi="Calibri" w:cs="Calibri"/>
              </w:rPr>
              <w:t>d’une</w:t>
            </w:r>
            <w:r w:rsidRPr="00C806EF">
              <w:rPr>
                <w:rFonts w:ascii="Calibri" w:hAnsi="Calibri" w:cs="Calibri"/>
                <w:spacing w:val="-12"/>
              </w:rPr>
              <w:t xml:space="preserve"> </w:t>
            </w:r>
            <w:r w:rsidRPr="00C806EF">
              <w:rPr>
                <w:rFonts w:ascii="Calibri" w:hAnsi="Calibri" w:cs="Calibri"/>
              </w:rPr>
              <w:t>suspicion</w:t>
            </w:r>
            <w:r w:rsidRPr="00C806EF">
              <w:rPr>
                <w:rFonts w:ascii="Calibri" w:hAnsi="Calibri" w:cs="Calibri"/>
                <w:spacing w:val="-12"/>
              </w:rPr>
              <w:t xml:space="preserve"> </w:t>
            </w:r>
            <w:r w:rsidRPr="00C806EF">
              <w:rPr>
                <w:rFonts w:ascii="Calibri" w:hAnsi="Calibri" w:cs="Calibri"/>
              </w:rPr>
              <w:t>de</w:t>
            </w:r>
            <w:r w:rsidRPr="00C806EF">
              <w:rPr>
                <w:rFonts w:ascii="Calibri" w:hAnsi="Calibri" w:cs="Calibri"/>
                <w:spacing w:val="-12"/>
              </w:rPr>
              <w:t xml:space="preserve"> </w:t>
            </w:r>
            <w:proofErr w:type="spellStart"/>
            <w:r w:rsidRPr="00C806EF">
              <w:rPr>
                <w:rFonts w:ascii="Calibri" w:hAnsi="Calibri" w:cs="Calibri"/>
              </w:rPr>
              <w:t>BHRe</w:t>
            </w:r>
            <w:proofErr w:type="spellEnd"/>
          </w:p>
          <w:p w:rsidR="003449D9" w:rsidRPr="003449D9" w:rsidRDefault="003449D9" w:rsidP="00F26AB6">
            <w:pPr>
              <w:pStyle w:val="TableParagraph"/>
              <w:ind w:left="158" w:right="132"/>
              <w:jc w:val="both"/>
              <w:rPr>
                <w:rFonts w:ascii="Calibri" w:hAnsi="Calibri" w:cs="Calibri"/>
              </w:rPr>
            </w:pPr>
            <w:r w:rsidRPr="003449D9">
              <w:rPr>
                <w:rFonts w:ascii="Calibri" w:hAnsi="Calibri" w:cs="Calibri"/>
              </w:rPr>
              <w:t>Capacité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</w:rPr>
              <w:t>détection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</w:rPr>
              <w:t>microbiologique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</w:rPr>
              <w:t>d’une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proofErr w:type="spellStart"/>
            <w:r w:rsidRPr="003449D9">
              <w:rPr>
                <w:rFonts w:ascii="Calibri" w:hAnsi="Calibri" w:cs="Calibri"/>
              </w:rPr>
              <w:t>BHRe</w:t>
            </w:r>
            <w:proofErr w:type="spellEnd"/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</w:rPr>
              <w:t>avec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</w:rPr>
              <w:t>identification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</w:rPr>
              <w:t>du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</w:rPr>
              <w:t>mécanisme</w:t>
            </w:r>
            <w:r w:rsidRPr="003449D9">
              <w:rPr>
                <w:rFonts w:ascii="Calibri" w:hAnsi="Calibri" w:cs="Calibri"/>
                <w:spacing w:val="-1"/>
              </w:rPr>
              <w:t xml:space="preserve"> </w:t>
            </w:r>
            <w:r w:rsidRPr="003449D9">
              <w:rPr>
                <w:rFonts w:ascii="Calibri" w:hAnsi="Calibri" w:cs="Calibri"/>
              </w:rPr>
              <w:t>de résistance</w:t>
            </w:r>
          </w:p>
          <w:p w:rsidR="003449D9" w:rsidRPr="003449D9" w:rsidRDefault="003449D9" w:rsidP="00F26AB6">
            <w:pPr>
              <w:pStyle w:val="TableParagraph"/>
              <w:ind w:left="158"/>
              <w:jc w:val="both"/>
              <w:rPr>
                <w:rFonts w:ascii="Calibri" w:hAnsi="Calibri" w:cs="Calibri"/>
              </w:rPr>
            </w:pPr>
            <w:r w:rsidRPr="003449D9">
              <w:rPr>
                <w:rFonts w:ascii="Calibri" w:hAnsi="Calibri" w:cs="Calibri"/>
              </w:rPr>
              <w:t>Outil</w:t>
            </w:r>
            <w:r w:rsidRPr="003449D9">
              <w:rPr>
                <w:rFonts w:ascii="Calibri" w:hAnsi="Calibri" w:cs="Calibri"/>
                <w:spacing w:val="-12"/>
              </w:rPr>
              <w:t xml:space="preserve"> </w:t>
            </w:r>
            <w:r w:rsidRPr="003449D9">
              <w:rPr>
                <w:rFonts w:ascii="Calibri" w:hAnsi="Calibri" w:cs="Calibri"/>
              </w:rPr>
              <w:t>informatique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</w:rPr>
              <w:t>détection</w:t>
            </w:r>
            <w:r w:rsidRPr="003449D9">
              <w:rPr>
                <w:rFonts w:ascii="Calibri" w:hAnsi="Calibri" w:cs="Calibri"/>
                <w:spacing w:val="-12"/>
              </w:rPr>
              <w:t xml:space="preserve"> </w:t>
            </w:r>
            <w:r w:rsidRPr="003449D9">
              <w:rPr>
                <w:rFonts w:ascii="Calibri" w:hAnsi="Calibri" w:cs="Calibri"/>
              </w:rPr>
              <w:t>des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</w:rPr>
              <w:t>cas</w:t>
            </w:r>
          </w:p>
          <w:p w:rsidR="003449D9" w:rsidRPr="003449D9" w:rsidRDefault="003449D9" w:rsidP="00F26AB6">
            <w:pPr>
              <w:pStyle w:val="TableParagraph"/>
              <w:ind w:left="158" w:right="2438"/>
              <w:jc w:val="both"/>
              <w:rPr>
                <w:rFonts w:ascii="Calibri" w:hAnsi="Calibri" w:cs="Calibri"/>
              </w:rPr>
            </w:pPr>
            <w:r w:rsidRPr="003449D9">
              <w:rPr>
                <w:rFonts w:ascii="Calibri" w:hAnsi="Calibri" w:cs="Calibri"/>
              </w:rPr>
              <w:t>Outil</w:t>
            </w:r>
            <w:r w:rsidRPr="003449D9">
              <w:rPr>
                <w:rFonts w:ascii="Calibri" w:hAnsi="Calibri" w:cs="Calibri"/>
                <w:spacing w:val="-12"/>
              </w:rPr>
              <w:t xml:space="preserve"> </w:t>
            </w:r>
            <w:r w:rsidRPr="003449D9">
              <w:rPr>
                <w:rFonts w:ascii="Calibri" w:hAnsi="Calibri" w:cs="Calibri"/>
              </w:rPr>
              <w:t>informatique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</w:rPr>
              <w:t>détection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des</w:t>
            </w:r>
            <w:r w:rsidRPr="003449D9">
              <w:rPr>
                <w:rFonts w:ascii="Calibri" w:hAnsi="Calibri" w:cs="Calibri"/>
                <w:spacing w:val="-9"/>
              </w:rPr>
              <w:t xml:space="preserve"> </w:t>
            </w:r>
            <w:r w:rsidRPr="003449D9">
              <w:rPr>
                <w:rFonts w:ascii="Calibri" w:hAnsi="Calibri" w:cs="Calibri"/>
              </w:rPr>
              <w:t>patients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</w:rPr>
              <w:t>«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</w:rPr>
              <w:t>contact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»</w:t>
            </w:r>
            <w:r w:rsidRPr="003449D9">
              <w:rPr>
                <w:rFonts w:ascii="Calibri" w:hAnsi="Calibri" w:cs="Calibri"/>
                <w:spacing w:val="-48"/>
              </w:rPr>
              <w:t xml:space="preserve"> </w:t>
            </w:r>
            <w:r w:rsidRPr="003449D9">
              <w:rPr>
                <w:rFonts w:ascii="Calibri" w:hAnsi="Calibri" w:cs="Calibri"/>
              </w:rPr>
              <w:t>Capacité</w:t>
            </w:r>
            <w:r w:rsidRPr="003449D9">
              <w:rPr>
                <w:rFonts w:ascii="Calibri" w:hAnsi="Calibri" w:cs="Calibri"/>
                <w:spacing w:val="-5"/>
              </w:rPr>
              <w:t xml:space="preserve"> </w:t>
            </w:r>
            <w:r w:rsidRPr="003449D9">
              <w:rPr>
                <w:rFonts w:ascii="Calibri" w:hAnsi="Calibri" w:cs="Calibri"/>
              </w:rPr>
              <w:t>à</w:t>
            </w:r>
            <w:r w:rsidRPr="003449D9">
              <w:rPr>
                <w:rFonts w:ascii="Calibri" w:hAnsi="Calibri" w:cs="Calibri"/>
                <w:spacing w:val="-5"/>
              </w:rPr>
              <w:t xml:space="preserve"> </w:t>
            </w:r>
            <w:r w:rsidRPr="003449D9">
              <w:rPr>
                <w:rFonts w:ascii="Calibri" w:hAnsi="Calibri" w:cs="Calibri"/>
              </w:rPr>
              <w:t>activer</w:t>
            </w:r>
            <w:r w:rsidRPr="003449D9">
              <w:rPr>
                <w:rFonts w:ascii="Calibri" w:hAnsi="Calibri" w:cs="Calibri"/>
                <w:spacing w:val="-5"/>
              </w:rPr>
              <w:t xml:space="preserve"> </w:t>
            </w:r>
            <w:r w:rsidRPr="003449D9">
              <w:rPr>
                <w:rFonts w:ascii="Calibri" w:hAnsi="Calibri" w:cs="Calibri"/>
              </w:rPr>
              <w:t>rapidement</w:t>
            </w:r>
            <w:r w:rsidRPr="003449D9">
              <w:rPr>
                <w:rFonts w:ascii="Calibri" w:hAnsi="Calibri" w:cs="Calibri"/>
                <w:spacing w:val="-5"/>
              </w:rPr>
              <w:t xml:space="preserve"> </w:t>
            </w:r>
            <w:r w:rsidRPr="003449D9">
              <w:rPr>
                <w:rFonts w:ascii="Calibri" w:hAnsi="Calibri" w:cs="Calibri"/>
              </w:rPr>
              <w:t>une</w:t>
            </w:r>
            <w:r w:rsidRPr="003449D9">
              <w:rPr>
                <w:rFonts w:ascii="Calibri" w:hAnsi="Calibri" w:cs="Calibri"/>
                <w:spacing w:val="-6"/>
              </w:rPr>
              <w:t xml:space="preserve"> </w:t>
            </w:r>
            <w:r w:rsidRPr="003449D9">
              <w:rPr>
                <w:rFonts w:ascii="Calibri" w:hAnsi="Calibri" w:cs="Calibri"/>
              </w:rPr>
              <w:t>cellule</w:t>
            </w:r>
            <w:r w:rsidRPr="003449D9">
              <w:rPr>
                <w:rFonts w:ascii="Calibri" w:hAnsi="Calibri" w:cs="Calibri"/>
                <w:spacing w:val="-6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-5"/>
              </w:rPr>
              <w:t xml:space="preserve"> </w:t>
            </w:r>
            <w:r w:rsidRPr="003449D9">
              <w:rPr>
                <w:rFonts w:ascii="Calibri" w:hAnsi="Calibri" w:cs="Calibri"/>
              </w:rPr>
              <w:t>crise</w:t>
            </w:r>
          </w:p>
          <w:p w:rsidR="003449D9" w:rsidRPr="003449D9" w:rsidRDefault="003449D9" w:rsidP="00F26AB6">
            <w:pPr>
              <w:pStyle w:val="TableParagraph"/>
              <w:ind w:left="158" w:right="130"/>
              <w:jc w:val="both"/>
              <w:rPr>
                <w:rFonts w:ascii="Calibri" w:hAnsi="Calibri" w:cs="Calibri"/>
              </w:rPr>
            </w:pPr>
            <w:r w:rsidRPr="003449D9">
              <w:rPr>
                <w:rFonts w:ascii="Calibri" w:hAnsi="Calibri" w:cs="Calibri"/>
              </w:rPr>
              <w:t>Engagement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</w:rPr>
              <w:t>la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</w:rPr>
              <w:t>direction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</w:rPr>
              <w:t>: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</w:rPr>
              <w:t>capacité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</w:rPr>
              <w:t>donner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</w:rPr>
              <w:t>des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</w:rPr>
              <w:t>moyens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</w:rPr>
              <w:t>(renfort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</w:rPr>
              <w:t>en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r w:rsidRPr="003449D9">
              <w:rPr>
                <w:rFonts w:ascii="Calibri" w:hAnsi="Calibri" w:cs="Calibri"/>
              </w:rPr>
              <w:t>personnels, …), de faire des commandes (milieux, réactifs, …), renforcement du</w:t>
            </w:r>
            <w:r w:rsidRPr="003449D9">
              <w:rPr>
                <w:rFonts w:ascii="Calibri" w:hAnsi="Calibri" w:cs="Calibri"/>
                <w:spacing w:val="1"/>
              </w:rPr>
              <w:t xml:space="preserve"> </w:t>
            </w:r>
            <w:proofErr w:type="spellStart"/>
            <w:r w:rsidRPr="003449D9">
              <w:rPr>
                <w:rFonts w:ascii="Calibri" w:hAnsi="Calibri" w:cs="Calibri"/>
              </w:rPr>
              <w:t>bionettoyage</w:t>
            </w:r>
            <w:proofErr w:type="spellEnd"/>
          </w:p>
          <w:p w:rsidR="003449D9" w:rsidRPr="003449D9" w:rsidRDefault="003449D9" w:rsidP="00F26AB6">
            <w:pPr>
              <w:pStyle w:val="TableParagraph"/>
              <w:ind w:left="158"/>
              <w:jc w:val="both"/>
              <w:rPr>
                <w:rFonts w:ascii="Calibri" w:hAnsi="Calibri" w:cs="Calibri"/>
              </w:rPr>
            </w:pPr>
            <w:r w:rsidRPr="003449D9">
              <w:rPr>
                <w:rFonts w:ascii="Calibri" w:hAnsi="Calibri" w:cs="Calibri"/>
                <w:spacing w:val="-1"/>
              </w:rPr>
              <w:t>Implication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  <w:spacing w:val="-1"/>
              </w:rPr>
              <w:t>du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  <w:spacing w:val="-1"/>
              </w:rPr>
              <w:t>gestionnaire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de</w:t>
            </w:r>
            <w:r w:rsidRPr="003449D9">
              <w:rPr>
                <w:rFonts w:ascii="Calibri" w:hAnsi="Calibri" w:cs="Calibri"/>
                <w:spacing w:val="-10"/>
              </w:rPr>
              <w:t xml:space="preserve"> </w:t>
            </w:r>
            <w:r w:rsidRPr="003449D9">
              <w:rPr>
                <w:rFonts w:ascii="Calibri" w:hAnsi="Calibri" w:cs="Calibri"/>
              </w:rPr>
              <w:t>risque/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du</w:t>
            </w:r>
            <w:r w:rsidRPr="003449D9">
              <w:rPr>
                <w:rFonts w:ascii="Calibri" w:hAnsi="Calibri" w:cs="Calibri"/>
                <w:spacing w:val="-12"/>
              </w:rPr>
              <w:t xml:space="preserve"> </w:t>
            </w:r>
            <w:r w:rsidRPr="003449D9">
              <w:rPr>
                <w:rFonts w:ascii="Calibri" w:hAnsi="Calibri" w:cs="Calibri"/>
              </w:rPr>
              <w:t>référent</w:t>
            </w:r>
            <w:r w:rsidRPr="003449D9">
              <w:rPr>
                <w:rFonts w:ascii="Calibri" w:hAnsi="Calibri" w:cs="Calibri"/>
                <w:spacing w:val="-11"/>
              </w:rPr>
              <w:t xml:space="preserve"> </w:t>
            </w:r>
            <w:r w:rsidRPr="003449D9">
              <w:rPr>
                <w:rFonts w:ascii="Calibri" w:hAnsi="Calibri" w:cs="Calibri"/>
              </w:rPr>
              <w:t>antibiotiques</w:t>
            </w:r>
          </w:p>
          <w:p w:rsidR="003449D9" w:rsidRPr="00C806EF" w:rsidRDefault="003449D9" w:rsidP="00F26AB6">
            <w:pPr>
              <w:pStyle w:val="TableParagraph"/>
              <w:ind w:left="158"/>
              <w:jc w:val="both"/>
              <w:rPr>
                <w:rFonts w:ascii="Calibri" w:hAnsi="Calibri" w:cs="Calibri"/>
              </w:rPr>
            </w:pPr>
            <w:r w:rsidRPr="00C806EF">
              <w:rPr>
                <w:rFonts w:ascii="Calibri" w:hAnsi="Calibri" w:cs="Calibri"/>
                <w:spacing w:val="-1"/>
              </w:rPr>
              <w:t>Existence</w:t>
            </w:r>
            <w:r w:rsidRPr="00C806EF">
              <w:rPr>
                <w:rFonts w:ascii="Calibri" w:hAnsi="Calibri" w:cs="Calibri"/>
                <w:spacing w:val="-10"/>
              </w:rPr>
              <w:t xml:space="preserve"> </w:t>
            </w:r>
            <w:r w:rsidRPr="00C806EF">
              <w:rPr>
                <w:rFonts w:ascii="Calibri" w:hAnsi="Calibri" w:cs="Calibri"/>
                <w:spacing w:val="-1"/>
              </w:rPr>
              <w:t>d’un</w:t>
            </w:r>
            <w:r w:rsidRPr="00C806EF">
              <w:rPr>
                <w:rFonts w:ascii="Calibri" w:hAnsi="Calibri" w:cs="Calibri"/>
                <w:spacing w:val="-9"/>
              </w:rPr>
              <w:t xml:space="preserve"> </w:t>
            </w:r>
            <w:r w:rsidRPr="00C806EF">
              <w:rPr>
                <w:rFonts w:ascii="Calibri" w:hAnsi="Calibri" w:cs="Calibri"/>
                <w:spacing w:val="-1"/>
              </w:rPr>
              <w:t>plan</w:t>
            </w:r>
            <w:r w:rsidRPr="00C806EF">
              <w:rPr>
                <w:rFonts w:ascii="Calibri" w:hAnsi="Calibri" w:cs="Calibri"/>
                <w:spacing w:val="-10"/>
              </w:rPr>
              <w:t xml:space="preserve"> </w:t>
            </w:r>
            <w:r w:rsidRPr="00C806EF">
              <w:rPr>
                <w:rFonts w:ascii="Calibri" w:hAnsi="Calibri" w:cs="Calibri"/>
                <w:spacing w:val="-1"/>
              </w:rPr>
              <w:t>régional/moyens</w:t>
            </w:r>
            <w:r w:rsidRPr="00C806EF">
              <w:rPr>
                <w:rFonts w:ascii="Calibri" w:hAnsi="Calibri" w:cs="Calibri"/>
                <w:spacing w:val="-10"/>
              </w:rPr>
              <w:t xml:space="preserve"> </w:t>
            </w:r>
            <w:r w:rsidRPr="00C806EF">
              <w:rPr>
                <w:rFonts w:ascii="Calibri" w:hAnsi="Calibri" w:cs="Calibri"/>
              </w:rPr>
              <w:t>régionaux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8" w:space="0" w:color="FFFFFF"/>
            </w:tcBorders>
            <w:shd w:val="clear" w:color="auto" w:fill="DEEAF6"/>
          </w:tcPr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3449D9" w:rsidRPr="00C806EF" w:rsidTr="00A14C94">
        <w:trPr>
          <w:trHeight w:val="1832"/>
        </w:trPr>
        <w:tc>
          <w:tcPr>
            <w:tcW w:w="822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449D9" w:rsidRPr="00C806EF" w:rsidRDefault="003449D9" w:rsidP="00F26AB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ashed" w:sz="4" w:space="0" w:color="000000"/>
            </w:tcBorders>
            <w:shd w:val="clear" w:color="auto" w:fill="auto"/>
          </w:tcPr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3449D9" w:rsidRPr="00C806EF" w:rsidTr="00A14C94">
        <w:trPr>
          <w:trHeight w:val="271"/>
        </w:trPr>
        <w:tc>
          <w:tcPr>
            <w:tcW w:w="822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449D9" w:rsidRPr="00C806EF" w:rsidRDefault="003449D9" w:rsidP="00F26AB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8" w:space="0" w:color="FFFFFF"/>
            </w:tcBorders>
            <w:shd w:val="clear" w:color="auto" w:fill="DEEAF6"/>
          </w:tcPr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3449D9" w:rsidRPr="00C806EF" w:rsidTr="00A14C94">
        <w:trPr>
          <w:trHeight w:val="1639"/>
        </w:trPr>
        <w:tc>
          <w:tcPr>
            <w:tcW w:w="822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449D9" w:rsidRPr="00C806EF" w:rsidRDefault="003449D9" w:rsidP="00F26AB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ashed" w:sz="4" w:space="0" w:color="000000"/>
            </w:tcBorders>
            <w:shd w:val="clear" w:color="auto" w:fill="auto"/>
          </w:tcPr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3449D9" w:rsidRPr="00C806EF" w:rsidTr="00A14C94">
        <w:trPr>
          <w:trHeight w:val="131"/>
        </w:trPr>
        <w:tc>
          <w:tcPr>
            <w:tcW w:w="822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449D9" w:rsidRPr="00C806EF" w:rsidRDefault="003449D9" w:rsidP="00F26AB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8" w:space="0" w:color="FFFFFF"/>
            </w:tcBorders>
            <w:shd w:val="clear" w:color="auto" w:fill="DEEAF6"/>
          </w:tcPr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3449D9" w:rsidRPr="00C806EF" w:rsidTr="00A14C94">
        <w:trPr>
          <w:trHeight w:val="4511"/>
        </w:trPr>
        <w:tc>
          <w:tcPr>
            <w:tcW w:w="8222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449D9" w:rsidRPr="00C806EF" w:rsidRDefault="003449D9" w:rsidP="00F26AB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D9" w:rsidRPr="00C806EF" w:rsidRDefault="003449D9" w:rsidP="00F26AB6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</w:tbl>
    <w:p w:rsidR="003449D9" w:rsidRDefault="003449D9" w:rsidP="003449D9">
      <w:pPr>
        <w:tabs>
          <w:tab w:val="left" w:pos="1560"/>
          <w:tab w:val="left" w:pos="3969"/>
        </w:tabs>
        <w:rPr>
          <w:rFonts w:ascii="Calibri" w:hAnsi="Calibri" w:cs="Calibri"/>
          <w:sz w:val="22"/>
          <w:szCs w:val="22"/>
        </w:rPr>
      </w:pPr>
    </w:p>
    <w:p w:rsidR="004C2C47" w:rsidRDefault="004C2C47"/>
    <w:sectPr w:rsidR="004C2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94E" w:rsidRDefault="0027594E">
      <w:r>
        <w:separator/>
      </w:r>
    </w:p>
  </w:endnote>
  <w:endnote w:type="continuationSeparator" w:id="0">
    <w:p w:rsidR="0027594E" w:rsidRDefault="0027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6EF" w:rsidRDefault="003449D9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A14C94">
      <w:rPr>
        <w:noProof/>
      </w:rPr>
      <w:t>1</w:t>
    </w:r>
    <w:r>
      <w:fldChar w:fldCharType="end"/>
    </w:r>
  </w:p>
  <w:p w:rsidR="00C806EF" w:rsidRDefault="002759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94E" w:rsidRDefault="0027594E">
      <w:r>
        <w:separator/>
      </w:r>
    </w:p>
  </w:footnote>
  <w:footnote w:type="continuationSeparator" w:id="0">
    <w:p w:rsidR="0027594E" w:rsidRDefault="00275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6EF" w:rsidRDefault="003449D9">
    <w:pPr>
      <w:pStyle w:val="En-tte"/>
    </w:pPr>
    <w:r w:rsidRPr="00860331">
      <w:rPr>
        <w:noProof/>
        <w:lang w:eastAsia="fr-FR"/>
      </w:rPr>
      <w:drawing>
        <wp:inline distT="0" distB="0" distL="0" distR="0">
          <wp:extent cx="877570" cy="585470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D9"/>
    <w:rsid w:val="0027594E"/>
    <w:rsid w:val="003449D9"/>
    <w:rsid w:val="004C2C47"/>
    <w:rsid w:val="00A1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6A69E-DAF1-4277-B95C-168083B9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9D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3449D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3449D9"/>
    <w:rPr>
      <w:rFonts w:ascii="Calibri Light" w:eastAsia="Times New Roman" w:hAnsi="Calibri Light" w:cs="Times New Roman"/>
      <w:b/>
      <w:bCs/>
      <w:kern w:val="28"/>
      <w:sz w:val="32"/>
      <w:szCs w:val="32"/>
      <w:lang w:eastAsia="ja-JP"/>
    </w:rPr>
  </w:style>
  <w:style w:type="paragraph" w:styleId="En-tte">
    <w:name w:val="header"/>
    <w:basedOn w:val="Normal"/>
    <w:link w:val="En-tteCar"/>
    <w:rsid w:val="003449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449D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rsid w:val="003449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49D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orpsdetexte">
    <w:name w:val="Body Text"/>
    <w:basedOn w:val="Normal"/>
    <w:link w:val="CorpsdetexteCar"/>
    <w:uiPriority w:val="1"/>
    <w:qFormat/>
    <w:rsid w:val="003449D9"/>
    <w:pPr>
      <w:widowControl w:val="0"/>
      <w:autoSpaceDE w:val="0"/>
      <w:autoSpaceDN w:val="0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449D9"/>
    <w:rPr>
      <w:rFonts w:ascii="Franklin Gothic Medium" w:eastAsia="Franklin Gothic Medium" w:hAnsi="Franklin Gothic Medium" w:cs="Franklin Gothic Medium"/>
    </w:rPr>
  </w:style>
  <w:style w:type="paragraph" w:customStyle="1" w:styleId="TableParagraph">
    <w:name w:val="Table Paragraph"/>
    <w:basedOn w:val="Normal"/>
    <w:uiPriority w:val="1"/>
    <w:qFormat/>
    <w:rsid w:val="003449D9"/>
    <w:pPr>
      <w:widowControl w:val="0"/>
      <w:autoSpaceDE w:val="0"/>
      <w:autoSpaceDN w:val="0"/>
      <w:ind w:left="113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BIRGAND Gabriel</dc:creator>
  <cp:keywords/>
  <dc:description/>
  <cp:lastModifiedBy>BIRGAND Gabriel</cp:lastModifiedBy>
  <cp:revision>2</cp:revision>
  <dcterms:created xsi:type="dcterms:W3CDTF">2024-01-02T15:50:00Z</dcterms:created>
  <dcterms:modified xsi:type="dcterms:W3CDTF">2024-01-05T13:37:00Z</dcterms:modified>
</cp:coreProperties>
</file>